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E2D27" w14:textId="77777777" w:rsidR="00A76D33" w:rsidRPr="005A365C" w:rsidRDefault="00A76D33" w:rsidP="00A76D33">
      <w:pPr>
        <w:bidi/>
        <w:spacing w:line="360" w:lineRule="auto"/>
        <w:rPr>
          <w:rFonts w:ascii="Roboto" w:eastAsia="Times New Roman" w:hAnsi="Roboto" w:cs="Arial"/>
          <w:b/>
          <w:color w:val="00684B"/>
          <w:sz w:val="36"/>
          <w:szCs w:val="44"/>
          <w:rtl/>
        </w:rPr>
      </w:pPr>
      <w:bookmarkStart w:id="0" w:name="_Hlk168412480"/>
      <w:r>
        <w:rPr>
          <w:rFonts w:hint="cs"/>
          <w:noProof/>
          <w:rtl/>
        </w:rPr>
        <w:drawing>
          <wp:anchor distT="0" distB="0" distL="114300" distR="114300" simplePos="0" relativeHeight="251659264" behindDoc="0" locked="0" layoutInCell="1" allowOverlap="1" wp14:anchorId="34885C80" wp14:editId="6E5171F0">
            <wp:simplePos x="0" y="0"/>
            <wp:positionH relativeFrom="column">
              <wp:posOffset>3288665</wp:posOffset>
            </wp:positionH>
            <wp:positionV relativeFrom="paragraph">
              <wp:posOffset>-76835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hint="cs"/>
          <w:noProof/>
          <w:rtl/>
        </w:rPr>
        <mc:AlternateContent>
          <mc:Choice Requires="wps">
            <w:drawing>
              <wp:anchor distT="0" distB="0" distL="114300" distR="114300" simplePos="0" relativeHeight="251660288" behindDoc="0" locked="0" layoutInCell="1" allowOverlap="1" wp14:anchorId="458D036A" wp14:editId="4DC8E3D5">
                <wp:simplePos x="0" y="0"/>
                <wp:positionH relativeFrom="column">
                  <wp:posOffset>4114800</wp:posOffset>
                </wp:positionH>
                <wp:positionV relativeFrom="paragraph">
                  <wp:posOffset>726</wp:posOffset>
                </wp:positionV>
                <wp:extent cx="2520950" cy="360000"/>
                <wp:effectExtent l="0" t="0" r="0" b="2540"/>
                <wp:wrapNone/>
                <wp:docPr id="247500218"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4F2F6C"/>
                        </a:solidFill>
                        <a:ln w="6350">
                          <a:noFill/>
                        </a:ln>
                      </wps:spPr>
                      <wps:txbx>
                        <w:txbxContent>
                          <w:p w14:paraId="6B8648B3" w14:textId="77777777" w:rsidR="00A76D33" w:rsidRPr="005A365C" w:rsidRDefault="00A76D33" w:rsidP="00A76D33">
                            <w:pPr>
                              <w:bidi/>
                              <w:rPr>
                                <w:rFonts w:ascii="Arial" w:hAnsi="Arial" w:cs="Arial"/>
                                <w:b/>
                                <w:color w:val="FFFFFF"/>
                                <w:sz w:val="36"/>
                                <w:szCs w:val="36"/>
                                <w:rtl/>
                              </w:rPr>
                            </w:pPr>
                            <w:r>
                              <w:rPr>
                                <w:rFonts w:ascii="Arial" w:hAnsi="Arial" w:hint="cs"/>
                                <w:b/>
                                <w:bCs/>
                                <w:color w:val="FFFFFF"/>
                                <w:sz w:val="36"/>
                                <w:szCs w:val="36"/>
                                <w:rtl/>
                              </w:rPr>
                              <w:t>مسرحية تقمص أدوار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8D036A" id="_x0000_t202" coordsize="21600,21600" o:spt="202" path="m,l,21600r21600,l21600,xe">
                <v:stroke joinstyle="miter"/>
                <v:path gradientshapeok="t" o:connecttype="rect"/>
              </v:shapetype>
              <v:shape id="Zone de texte 5" o:spid="_x0000_s1026" type="#_x0000_t202" style="position:absolute;left:0;text-align:left;margin-left:324pt;margin-top:.05pt;width:198.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" fillcolor="#4f2f6c" stroked="f" strokeweight=".5pt">
                <v:textbox>
                  <w:txbxContent>
                    <w:p w14:paraId="6B8648B3" w14:textId="77777777" w:rsidR="00A76D33" w:rsidRPr="005A365C" w:rsidRDefault="00A76D33" w:rsidP="00A76D33">
                      <w:pPr>
                        <w:bidi/>
                        <w:rPr>
                          <w:rFonts w:ascii="Arial" w:hAnsi="Arial" w:cs="Arial"/>
                          <w:b/>
                          <w:color w:val="FFFFFF"/>
                          <w:sz w:val="36"/>
                          <w:szCs w:val="36"/>
                          <w:rtl/>
                        </w:rPr>
                      </w:pPr>
                      <w:r>
                        <w:rPr>
                          <w:rFonts w:ascii="Arial" w:hAnsi="Arial" w:hint="cs"/>
                          <w:b/>
                          <w:bCs/>
                          <w:color w:val="FFFFFF"/>
                          <w:sz w:val="36"/>
                          <w:szCs w:val="36"/>
                          <w:rtl/>
                        </w:rPr>
                        <w:t>مسرحية تقمص أدوار</w:t>
                      </w:r>
                    </w:p>
                  </w:txbxContent>
                </v:textbox>
              </v:shape>
            </w:pict>
          </mc:Fallback>
        </mc:AlternateContent>
      </w:r>
    </w:p>
    <w:p w14:paraId="7A76EFA8" w14:textId="77777777" w:rsidR="00A76D33" w:rsidRPr="005A365C" w:rsidRDefault="00A76D33" w:rsidP="00A76D33">
      <w:pPr>
        <w:spacing w:line="360" w:lineRule="auto"/>
        <w:rPr>
          <w:rFonts w:ascii="Roboto" w:eastAsia="Times New Roman" w:hAnsi="Roboto" w:cs="Arial"/>
          <w:b/>
          <w:color w:val="00684B"/>
          <w:sz w:val="36"/>
          <w:szCs w:val="44"/>
        </w:rPr>
      </w:pPr>
    </w:p>
    <w:p w14:paraId="3FD4EC9A" w14:textId="2C828927" w:rsidR="00A76D33" w:rsidRPr="005A365C" w:rsidRDefault="007B2154" w:rsidP="00A76D33">
      <w:pPr>
        <w:bidi/>
        <w:spacing w:after="120"/>
        <w:rPr>
          <w:rFonts w:ascii="Roboto Slab" w:eastAsia="Times New Roman" w:hAnsi="Roboto Slab" w:cs="Arial"/>
          <w:b/>
          <w:color w:val="00684B"/>
          <w:sz w:val="44"/>
          <w:szCs w:val="44"/>
          <w:rtl/>
        </w:rPr>
      </w:pPr>
      <w:r>
        <w:rPr>
          <w:rFonts w:ascii="Roboto Slab" w:hAnsi="Roboto Slab" w:hint="cs"/>
          <w:b/>
          <w:bCs/>
          <w:color w:val="00684B"/>
          <w:sz w:val="44"/>
          <w:szCs w:val="44"/>
          <w:rtl/>
        </w:rPr>
        <w:t>الأمير:</w:t>
      </w:r>
      <w:r>
        <w:rPr>
          <w:rFonts w:ascii="Roboto Slab" w:hAnsi="Roboto Slab"/>
          <w:b/>
          <w:bCs/>
          <w:color w:val="00684B"/>
          <w:sz w:val="44"/>
          <w:szCs w:val="44"/>
        </w:rPr>
        <w:t>‎​</w:t>
      </w:r>
    </w:p>
    <w:p w14:paraId="6685B16D" w14:textId="7152C6E4" w:rsidR="00A76D33" w:rsidRPr="005A365C" w:rsidRDefault="00704ECD" w:rsidP="00A76D33">
      <w:pPr>
        <w:bidi/>
        <w:spacing w:after="120"/>
        <w:rPr>
          <w:rFonts w:ascii="Roboto Slab Light" w:eastAsia="Times New Roman" w:hAnsi="Roboto Slab Light" w:cs="Arial"/>
          <w:color w:val="00684B"/>
          <w:sz w:val="36"/>
          <w:szCs w:val="36"/>
          <w:rtl/>
        </w:rPr>
      </w:pPr>
      <w:r>
        <w:rPr>
          <w:rFonts w:ascii="Roboto Slab Light" w:hAnsi="Roboto Slab Light" w:hint="cs"/>
          <w:color w:val="00684B"/>
          <w:sz w:val="36"/>
          <w:szCs w:val="36"/>
          <w:rtl/>
        </w:rPr>
        <w:t xml:space="preserve">تعليمات سرية لأوسكار </w:t>
      </w:r>
      <w:proofErr w:type="spellStart"/>
      <w:r>
        <w:rPr>
          <w:rFonts w:ascii="Roboto Slab Light" w:hAnsi="Roboto Slab Light" w:hint="cs"/>
          <w:color w:val="00684B"/>
          <w:sz w:val="36"/>
          <w:szCs w:val="36"/>
          <w:rtl/>
        </w:rPr>
        <w:t>تشنغ</w:t>
      </w:r>
      <w:proofErr w:type="spellEnd"/>
    </w:p>
    <w:p w14:paraId="31F48880" w14:textId="03CF777E" w:rsidR="00A76D33" w:rsidRPr="005A365C" w:rsidRDefault="009B7749" w:rsidP="00A76D33">
      <w:pPr>
        <w:framePr w:hSpace="181" w:vSpace="181" w:wrap="notBeside" w:vAnchor="page" w:hAnchor="page" w:x="1419" w:y="11642"/>
        <w:bidi/>
        <w:rPr>
          <w:rFonts w:ascii="Roboto" w:eastAsia="Times New Roman" w:hAnsi="Roboto" w:cs="Arial"/>
          <w:sz w:val="20"/>
          <w:rtl/>
        </w:rPr>
      </w:pPr>
      <w:bookmarkStart w:id="1" w:name="_Hlk168412594"/>
      <w:bookmarkEnd w:id="0"/>
      <w:r>
        <w:rPr>
          <w:rFonts w:ascii="Roboto" w:hAnsi="Roboto"/>
          <w:sz w:val="20"/>
          <w:szCs w:val="20"/>
          <w:lang w:val="fr-FR"/>
        </w:rPr>
        <w:t>11</w:t>
      </w:r>
      <w:r w:rsidR="00A76D33">
        <w:rPr>
          <w:rFonts w:ascii="Roboto" w:hAnsi="Roboto" w:hint="cs"/>
          <w:sz w:val="20"/>
          <w:szCs w:val="20"/>
          <w:rtl/>
        </w:rPr>
        <w:t>/2024-6921</w:t>
      </w:r>
    </w:p>
    <w:p w14:paraId="0D25718B" w14:textId="6133E4C8" w:rsidR="00A76D33" w:rsidRDefault="00A76D33" w:rsidP="007B2154">
      <w:pPr>
        <w:framePr w:w="9044" w:hSpace="181" w:vSpace="181" w:wrap="notBeside" w:vAnchor="page" w:hAnchor="page" w:x="1419" w:y="12061"/>
        <w:tabs>
          <w:tab w:val="left" w:pos="5040"/>
        </w:tabs>
        <w:bidi/>
        <w:spacing w:after="120" w:line="240" w:lineRule="atLeast"/>
        <w:jc w:val="both"/>
        <w:rPr>
          <w:rFonts w:ascii="Roboto" w:eastAsia="Times New Roman" w:hAnsi="Roboto" w:cs="Arial"/>
          <w:bCs/>
          <w:sz w:val="20"/>
          <w:rtl/>
        </w:rPr>
      </w:pPr>
      <w:bookmarkStart w:id="2" w:name="_Hlk168421402"/>
      <w:bookmarkStart w:id="3" w:name="_Hlk168412544"/>
      <w:bookmarkEnd w:id="1"/>
      <w:r>
        <w:rPr>
          <w:rFonts w:ascii="Roboto" w:hAnsi="Roboto" w:hint="cs"/>
          <w:sz w:val="20"/>
          <w:szCs w:val="20"/>
          <w:rtl/>
        </w:rPr>
        <w:t xml:space="preserve">كتب هذه </w:t>
      </w:r>
      <w:proofErr w:type="spellStart"/>
      <w:r>
        <w:rPr>
          <w:rFonts w:ascii="Roboto" w:hAnsi="Roboto" w:hint="cs"/>
          <w:sz w:val="20"/>
          <w:szCs w:val="20"/>
          <w:rtl/>
        </w:rPr>
        <w:t>المسرحية</w:t>
      </w:r>
      <w:bookmarkStart w:id="4" w:name="_Hlk168399487"/>
      <w:r>
        <w:rPr>
          <w:rFonts w:ascii="Roboto" w:hAnsi="Roboto" w:hint="cs"/>
          <w:sz w:val="20"/>
          <w:szCs w:val="20"/>
          <w:rtl/>
        </w:rPr>
        <w:t>راديكا</w:t>
      </w:r>
      <w:proofErr w:type="spellEnd"/>
      <w:r>
        <w:rPr>
          <w:rFonts w:ascii="Roboto" w:hAnsi="Roboto" w:hint="cs"/>
          <w:sz w:val="20"/>
          <w:szCs w:val="20"/>
          <w:rtl/>
        </w:rPr>
        <w:t xml:space="preserve"> جول، ونيكو </w:t>
      </w:r>
      <w:proofErr w:type="spellStart"/>
      <w:r>
        <w:rPr>
          <w:rFonts w:ascii="Roboto" w:hAnsi="Roboto" w:hint="cs"/>
          <w:sz w:val="20"/>
          <w:szCs w:val="20"/>
          <w:rtl/>
        </w:rPr>
        <w:t>دينرت</w:t>
      </w:r>
      <w:proofErr w:type="spellEnd"/>
      <w:r>
        <w:rPr>
          <w:rFonts w:ascii="Roboto" w:hAnsi="Roboto" w:hint="cs"/>
          <w:sz w:val="20"/>
          <w:szCs w:val="20"/>
          <w:rtl/>
        </w:rPr>
        <w:t xml:space="preserve">، وفارون جول، وآرا </w:t>
      </w:r>
      <w:proofErr w:type="spellStart"/>
      <w:r>
        <w:rPr>
          <w:rFonts w:ascii="Roboto" w:hAnsi="Roboto" w:hint="cs"/>
          <w:sz w:val="20"/>
          <w:szCs w:val="20"/>
          <w:rtl/>
        </w:rPr>
        <w:t>خارارجيان</w:t>
      </w:r>
      <w:proofErr w:type="spellEnd"/>
      <w:r>
        <w:rPr>
          <w:rFonts w:ascii="Roboto" w:hAnsi="Roboto" w:hint="cs"/>
          <w:sz w:val="20"/>
          <w:szCs w:val="20"/>
          <w:rtl/>
        </w:rPr>
        <w:t xml:space="preserve">، وجيوفاني </w:t>
      </w:r>
      <w:proofErr w:type="spellStart"/>
      <w:r>
        <w:rPr>
          <w:rFonts w:ascii="Roboto" w:hAnsi="Roboto" w:hint="cs"/>
          <w:sz w:val="20"/>
          <w:szCs w:val="20"/>
          <w:rtl/>
        </w:rPr>
        <w:t>ناتي</w:t>
      </w:r>
      <w:bookmarkEnd w:id="4"/>
      <w:proofErr w:type="spellEnd"/>
      <w:r>
        <w:rPr>
          <w:rFonts w:ascii="Roboto" w:hAnsi="Roboto" w:hint="cs"/>
          <w:sz w:val="20"/>
          <w:szCs w:val="20"/>
          <w:rtl/>
        </w:rPr>
        <w:t xml:space="preserve">، خريجو ماجستير إدارة الأعمال في </w:t>
      </w:r>
      <w:r>
        <w:rPr>
          <w:rFonts w:ascii="Roboto" w:hAnsi="Roboto"/>
          <w:sz w:val="20"/>
          <w:szCs w:val="20"/>
        </w:rPr>
        <w:t>INSEAD</w:t>
      </w:r>
      <w:r>
        <w:rPr>
          <w:rFonts w:ascii="Roboto" w:hAnsi="Roboto" w:hint="cs"/>
          <w:sz w:val="20"/>
          <w:szCs w:val="20"/>
          <w:rtl/>
        </w:rPr>
        <w:t xml:space="preserve">، تحت إشراف مارتن </w:t>
      </w:r>
      <w:proofErr w:type="spellStart"/>
      <w:r>
        <w:rPr>
          <w:rFonts w:ascii="Roboto" w:hAnsi="Roboto" w:hint="cs"/>
          <w:sz w:val="20"/>
          <w:szCs w:val="20"/>
          <w:rtl/>
        </w:rPr>
        <w:t>شوينسبيرج</w:t>
      </w:r>
      <w:proofErr w:type="spellEnd"/>
      <w:r>
        <w:rPr>
          <w:rFonts w:ascii="Roboto" w:hAnsi="Roboto" w:hint="cs"/>
          <w:sz w:val="20"/>
          <w:szCs w:val="20"/>
          <w:rtl/>
        </w:rPr>
        <w:t xml:space="preserve">، أستاذ مشارك في السلوك التنظيمي في </w:t>
      </w:r>
      <w:r>
        <w:rPr>
          <w:rFonts w:ascii="Roboto" w:hAnsi="Roboto"/>
          <w:sz w:val="20"/>
          <w:szCs w:val="20"/>
        </w:rPr>
        <w:t>ESMT</w:t>
      </w:r>
      <w:r>
        <w:rPr>
          <w:rFonts w:ascii="Roboto" w:hAnsi="Roboto" w:hint="cs"/>
          <w:sz w:val="20"/>
          <w:szCs w:val="20"/>
          <w:rtl/>
        </w:rPr>
        <w:t xml:space="preserve"> برلين، </w:t>
      </w:r>
      <w:proofErr w:type="spellStart"/>
      <w:r>
        <w:rPr>
          <w:rFonts w:ascii="Roboto" w:hAnsi="Roboto" w:hint="cs"/>
          <w:sz w:val="20"/>
          <w:szCs w:val="20"/>
          <w:rtl/>
        </w:rPr>
        <w:t>وهوراسيو</w:t>
      </w:r>
      <w:proofErr w:type="spellEnd"/>
      <w:r>
        <w:rPr>
          <w:rFonts w:ascii="Roboto" w:hAnsi="Roboto" w:hint="cs"/>
          <w:sz w:val="20"/>
          <w:szCs w:val="20"/>
          <w:rtl/>
        </w:rPr>
        <w:t xml:space="preserve"> فالكاو، أستاذ ممارسة إدارة علوم القرار في </w:t>
      </w:r>
      <w:r>
        <w:rPr>
          <w:rFonts w:ascii="Roboto" w:hAnsi="Roboto"/>
          <w:sz w:val="20"/>
          <w:szCs w:val="20"/>
        </w:rPr>
        <w:t>INSEAD</w:t>
      </w:r>
      <w:r>
        <w:rPr>
          <w:rFonts w:ascii="Roboto" w:hAnsi="Roboto" w:hint="cs"/>
          <w:sz w:val="20"/>
          <w:szCs w:val="20"/>
          <w:rtl/>
        </w:rPr>
        <w:t xml:space="preserve">، وإريك </w:t>
      </w:r>
      <w:proofErr w:type="spellStart"/>
      <w:proofErr w:type="gramStart"/>
      <w:r>
        <w:rPr>
          <w:rFonts w:ascii="Roboto" w:hAnsi="Roboto" w:hint="cs"/>
          <w:sz w:val="20"/>
          <w:szCs w:val="20"/>
          <w:rtl/>
        </w:rPr>
        <w:t>أولمان،أستاذ</w:t>
      </w:r>
      <w:proofErr w:type="spellEnd"/>
      <w:proofErr w:type="gramEnd"/>
      <w:r>
        <w:rPr>
          <w:rFonts w:ascii="Roboto" w:hAnsi="Roboto" w:hint="cs"/>
          <w:sz w:val="20"/>
          <w:szCs w:val="20"/>
          <w:rtl/>
        </w:rPr>
        <w:t xml:space="preserve"> السلوك التنظيمي في </w:t>
      </w:r>
      <w:r>
        <w:rPr>
          <w:rFonts w:ascii="Roboto" w:hAnsi="Roboto"/>
          <w:sz w:val="20"/>
          <w:szCs w:val="20"/>
        </w:rPr>
        <w:t>INSEAD</w:t>
      </w:r>
      <w:r>
        <w:rPr>
          <w:rFonts w:ascii="Roboto" w:hAnsi="Roboto" w:hint="cs"/>
          <w:sz w:val="20"/>
          <w:szCs w:val="20"/>
          <w:rtl/>
        </w:rPr>
        <w:t>.</w:t>
      </w:r>
      <w:r>
        <w:rPr>
          <w:rFonts w:ascii="Roboto" w:hAnsi="Roboto"/>
          <w:sz w:val="20"/>
          <w:szCs w:val="20"/>
        </w:rPr>
        <w:t xml:space="preserve"> </w:t>
      </w:r>
      <w:r>
        <w:rPr>
          <w:rFonts w:ascii="Roboto" w:hAnsi="Roboto" w:hint="cs"/>
          <w:sz w:val="20"/>
          <w:szCs w:val="20"/>
          <w:rtl/>
        </w:rPr>
        <w:t xml:space="preserve">الغرض من هذا الكتاب هو استخدامه كأساس لمناقشة الفصل الدراسي وليس لتوضيح التعامل الفعال أو غير الفعال مع موقف </w:t>
      </w:r>
      <w:proofErr w:type="gramStart"/>
      <w:r>
        <w:rPr>
          <w:rFonts w:ascii="Roboto" w:hAnsi="Roboto" w:hint="cs"/>
          <w:sz w:val="20"/>
          <w:szCs w:val="20"/>
          <w:rtl/>
        </w:rPr>
        <w:t xml:space="preserve">إداري </w:t>
      </w:r>
      <w:bookmarkEnd w:id="2"/>
      <w:r>
        <w:rPr>
          <w:rFonts w:ascii="Roboto" w:hAnsi="Roboto" w:hint="cs"/>
          <w:sz w:val="20"/>
          <w:szCs w:val="20"/>
          <w:rtl/>
        </w:rPr>
        <w:t>.</w:t>
      </w:r>
      <w:proofErr w:type="gramEnd"/>
    </w:p>
    <w:p w14:paraId="6AF5983E" w14:textId="2AE88B3A" w:rsidR="00C16169" w:rsidRPr="005A365C" w:rsidRDefault="00C16169" w:rsidP="007B2154">
      <w:pPr>
        <w:framePr w:w="9044" w:hSpace="181" w:vSpace="181" w:wrap="notBeside" w:vAnchor="page" w:hAnchor="page" w:x="1419" w:y="12061"/>
        <w:tabs>
          <w:tab w:val="left" w:pos="5040"/>
        </w:tabs>
        <w:bidi/>
        <w:spacing w:after="120" w:line="240" w:lineRule="atLeast"/>
        <w:jc w:val="both"/>
        <w:rPr>
          <w:rFonts w:ascii="Roboto" w:eastAsia="Times New Roman" w:hAnsi="Roboto" w:cs="Arial"/>
          <w:bCs/>
          <w:sz w:val="20"/>
          <w:rtl/>
        </w:rPr>
      </w:pPr>
      <w:r>
        <w:rPr>
          <w:rFonts w:ascii="Roboto" w:hAnsi="Roboto" w:hint="cs"/>
          <w:sz w:val="20"/>
          <w:szCs w:val="20"/>
          <w:rtl/>
        </w:rPr>
        <w:t xml:space="preserve">يتوجه المؤلفون بالشكر الجزيل للتمويل المُقدم من معهد </w:t>
      </w:r>
      <w:proofErr w:type="spellStart"/>
      <w:r>
        <w:rPr>
          <w:rFonts w:ascii="Roboto" w:hAnsi="Roboto" w:hint="cs"/>
          <w:sz w:val="20"/>
          <w:szCs w:val="20"/>
          <w:rtl/>
        </w:rPr>
        <w:t>هوفمان</w:t>
      </w:r>
      <w:proofErr w:type="spellEnd"/>
      <w:r>
        <w:rPr>
          <w:rFonts w:ascii="Roboto" w:hAnsi="Roboto" w:hint="cs"/>
          <w:sz w:val="20"/>
          <w:szCs w:val="20"/>
          <w:rtl/>
        </w:rPr>
        <w:t>.</w:t>
      </w:r>
    </w:p>
    <w:p w14:paraId="70818935" w14:textId="77777777" w:rsidR="00A76D33" w:rsidRDefault="00A76D33" w:rsidP="007B2154">
      <w:pPr>
        <w:framePr w:w="9044" w:hSpace="181" w:vSpace="181" w:wrap="notBeside" w:vAnchor="page" w:hAnchor="page" w:x="1419" w:y="12061"/>
        <w:widowControl w:val="0"/>
        <w:tabs>
          <w:tab w:val="left" w:pos="5040"/>
        </w:tabs>
        <w:bidi/>
        <w:spacing w:after="120" w:line="240" w:lineRule="atLeast"/>
        <w:jc w:val="both"/>
        <w:rPr>
          <w:rFonts w:ascii="Roboto" w:hAnsi="Roboto"/>
          <w:color w:val="1F497D"/>
          <w:sz w:val="20"/>
          <w:szCs w:val="20"/>
        </w:rPr>
      </w:pPr>
      <w:r>
        <w:rPr>
          <w:rFonts w:ascii="Roboto" w:hAnsi="Roboto" w:hint="cs"/>
          <w:sz w:val="20"/>
          <w:szCs w:val="20"/>
          <w:rtl/>
        </w:rPr>
        <w:t xml:space="preserve">للوصول إلى المواد التعليمية الخاصة بكلية </w:t>
      </w:r>
      <w:r>
        <w:rPr>
          <w:rFonts w:ascii="Roboto" w:hAnsi="Roboto"/>
          <w:sz w:val="20"/>
          <w:szCs w:val="20"/>
        </w:rPr>
        <w:t>INSEAD</w:t>
      </w:r>
      <w:r>
        <w:rPr>
          <w:rFonts w:ascii="Roboto" w:hAnsi="Roboto" w:hint="cs"/>
          <w:sz w:val="20"/>
          <w:szCs w:val="20"/>
          <w:rtl/>
        </w:rPr>
        <w:t xml:space="preserve">، انتقِل إلى </w:t>
      </w:r>
      <w:hyperlink r:id="rId7" w:history="1">
        <w:r>
          <w:rPr>
            <w:rFonts w:ascii="Roboto" w:hAnsi="Roboto"/>
            <w:color w:val="0000FF"/>
            <w:sz w:val="20"/>
            <w:u w:val="single"/>
          </w:rPr>
          <w:t>https://publishing.insead.edu/</w:t>
        </w:r>
      </w:hyperlink>
      <w:r>
        <w:rPr>
          <w:rFonts w:ascii="Roboto" w:hAnsi="Roboto"/>
          <w:color w:val="1F497D"/>
          <w:sz w:val="20"/>
          <w:szCs w:val="20"/>
        </w:rPr>
        <w:t>.</w:t>
      </w:r>
    </w:p>
    <w:p w14:paraId="030DD119" w14:textId="77777777" w:rsidR="009B7749" w:rsidRPr="009B7749" w:rsidRDefault="009B7749" w:rsidP="009B7749">
      <w:pPr>
        <w:framePr w:w="9044" w:hSpace="181" w:vSpace="181" w:wrap="notBeside" w:vAnchor="page" w:hAnchor="page" w:x="1419" w:y="12061"/>
        <w:tabs>
          <w:tab w:val="left" w:pos="5040"/>
        </w:tabs>
        <w:spacing w:after="120" w:line="240" w:lineRule="atLeast"/>
        <w:jc w:val="right"/>
        <w:rPr>
          <w:rFonts w:ascii="Roboto" w:eastAsia="Times New Roman" w:hAnsi="Roboto" w:cs="Times New Roman"/>
          <w:bCs/>
          <w:sz w:val="20"/>
          <w:szCs w:val="20"/>
          <w:lang w:val="en-GB" w:bidi="ar-SA"/>
        </w:rPr>
      </w:pPr>
      <w:r w:rsidRPr="009B7749">
        <w:rPr>
          <w:rFonts w:ascii="Roboto" w:eastAsia="Times New Roman" w:hAnsi="Roboto" w:cs="Times New Roman"/>
          <w:bCs/>
          <w:sz w:val="20"/>
          <w:szCs w:val="20"/>
          <w:lang w:val="en-GB" w:bidi="ar-SA"/>
        </w:rPr>
        <w:t>Translated using an LLM (Large Language Model) and edited by Tilti Multilingual SIA, with the permission of INSEAD.</w:t>
      </w:r>
    </w:p>
    <w:p w14:paraId="6668A211" w14:textId="77777777" w:rsidR="009B7749" w:rsidRPr="001E6D4B" w:rsidRDefault="009B7749" w:rsidP="009B7749">
      <w:pPr>
        <w:framePr w:w="9044" w:hSpace="181" w:vSpace="181" w:wrap="notBeside" w:vAnchor="page" w:hAnchor="page" w:x="1419" w:y="12061"/>
        <w:tabs>
          <w:tab w:val="left" w:pos="5040"/>
        </w:tabs>
        <w:spacing w:after="120" w:line="240" w:lineRule="atLeast"/>
        <w:jc w:val="right"/>
        <w:rPr>
          <w:rFonts w:ascii="Roboto" w:eastAsia="Times New Roman" w:hAnsi="Roboto" w:cs="Times New Roman"/>
          <w:bCs/>
          <w:i/>
          <w:iCs/>
          <w:sz w:val="20"/>
          <w:szCs w:val="20"/>
          <w:lang w:val="en-GB" w:bidi="ar-SA"/>
        </w:rPr>
      </w:pPr>
      <w:r w:rsidRPr="009B7749">
        <w:rPr>
          <w:rFonts w:ascii="Roboto" w:eastAsia="Times New Roman" w:hAnsi="Roboto" w:cs="Times New Roman"/>
          <w:bCs/>
          <w:sz w:val="20"/>
          <w:szCs w:val="20"/>
          <w:lang w:val="en-GB" w:bidi="ar-SA"/>
        </w:rPr>
        <w:t>This translation, Copyright © 2024 INSEAD. The original role play is entitled “</w:t>
      </w:r>
      <w:r w:rsidRPr="001E6D4B">
        <w:rPr>
          <w:rFonts w:ascii="Roboto" w:eastAsia="Times New Roman" w:hAnsi="Roboto" w:cs="Times New Roman"/>
          <w:bCs/>
          <w:i/>
          <w:iCs/>
          <w:sz w:val="20"/>
          <w:szCs w:val="20"/>
          <w:lang w:val="en-GB" w:bidi="ar-SA"/>
        </w:rPr>
        <w:t>The Prince:</w:t>
      </w:r>
    </w:p>
    <w:p w14:paraId="1F2F455D" w14:textId="6B0D6F18" w:rsidR="009B7749" w:rsidRPr="009B7749" w:rsidRDefault="009B7749" w:rsidP="009B7749">
      <w:pPr>
        <w:framePr w:w="9044" w:hSpace="181" w:vSpace="181" w:wrap="notBeside" w:vAnchor="page" w:hAnchor="page" w:x="1419" w:y="12061"/>
        <w:tabs>
          <w:tab w:val="left" w:pos="5040"/>
        </w:tabs>
        <w:spacing w:after="120" w:line="240" w:lineRule="atLeast"/>
        <w:jc w:val="right"/>
        <w:rPr>
          <w:rFonts w:ascii="Roboto" w:eastAsia="Times New Roman" w:hAnsi="Roboto" w:cs="Times New Roman"/>
          <w:bCs/>
          <w:sz w:val="20"/>
          <w:szCs w:val="20"/>
          <w:rtl/>
          <w:lang w:val="en-GB" w:bidi="ar-SA"/>
        </w:rPr>
      </w:pPr>
      <w:r w:rsidRPr="001E6D4B">
        <w:rPr>
          <w:rFonts w:ascii="Roboto" w:eastAsia="Times New Roman" w:hAnsi="Roboto" w:cs="Times New Roman"/>
          <w:bCs/>
          <w:i/>
          <w:iCs/>
          <w:sz w:val="20"/>
          <w:szCs w:val="20"/>
          <w:lang w:val="en-GB" w:bidi="ar-SA"/>
        </w:rPr>
        <w:t>Confidential Instructions for Oskar Cheng</w:t>
      </w:r>
      <w:r w:rsidRPr="009B7749">
        <w:rPr>
          <w:rFonts w:ascii="Roboto" w:eastAsia="Times New Roman" w:hAnsi="Roboto" w:cs="Times New Roman"/>
          <w:bCs/>
          <w:sz w:val="20"/>
          <w:szCs w:val="20"/>
          <w:lang w:val="en-GB" w:bidi="ar-SA"/>
        </w:rPr>
        <w:t>” (06/2024-69</w:t>
      </w:r>
      <w:r w:rsidRPr="009B7749">
        <w:rPr>
          <w:rFonts w:ascii="Roboto" w:eastAsia="Times New Roman" w:hAnsi="Roboto" w:cs="Times New Roman"/>
          <w:bCs/>
          <w:sz w:val="20"/>
          <w:szCs w:val="20"/>
          <w:lang w:val="en-GB" w:bidi="ar-SA"/>
        </w:rPr>
        <w:t>21</w:t>
      </w:r>
      <w:r w:rsidRPr="009B7749">
        <w:rPr>
          <w:rFonts w:ascii="Roboto" w:eastAsia="Times New Roman" w:hAnsi="Roboto" w:cs="Times New Roman"/>
          <w:bCs/>
          <w:sz w:val="20"/>
          <w:szCs w:val="20"/>
          <w:lang w:val="en-GB" w:bidi="ar-SA"/>
        </w:rPr>
        <w:t>), Copyright © 2024 INSEAD</w:t>
      </w:r>
    </w:p>
    <w:bookmarkEnd w:id="3"/>
    <w:p w14:paraId="7FBA33E2" w14:textId="77777777" w:rsidR="00A76D33" w:rsidRPr="00A76D33" w:rsidRDefault="00A76D33" w:rsidP="00056B96">
      <w:pPr>
        <w:widowControl w:val="0"/>
        <w:autoSpaceDE w:val="0"/>
        <w:autoSpaceDN w:val="0"/>
        <w:adjustRightInd w:val="0"/>
        <w:jc w:val="center"/>
        <w:rPr>
          <w:rFonts w:ascii="Times New Roman" w:hAnsi="Times New Roman" w:cs="Times New Roman"/>
          <w:b/>
          <w:lang w:val="en-GB"/>
        </w:rPr>
        <w:sectPr w:rsidR="00A76D33" w:rsidRPr="00A76D33" w:rsidSect="00A76D33">
          <w:headerReference w:type="even" r:id="rId8"/>
          <w:headerReference w:type="default" r:id="rId9"/>
          <w:footerReference w:type="even" r:id="rId10"/>
          <w:footerReference w:type="default" r:id="rId11"/>
          <w:headerReference w:type="first" r:id="rId12"/>
          <w:footerReference w:type="first" r:id="rId13"/>
          <w:pgSz w:w="11906" w:h="16838" w:code="9"/>
          <w:pgMar w:top="2569" w:right="1418" w:bottom="1531" w:left="1418" w:header="720" w:footer="720" w:gutter="0"/>
          <w:cols w:space="720"/>
          <w:titlePg/>
          <w:docGrid w:linePitch="360"/>
        </w:sectPr>
      </w:pPr>
    </w:p>
    <w:p w14:paraId="415AEBB9" w14:textId="77777777" w:rsidR="00563F05" w:rsidRPr="007B2154" w:rsidRDefault="00563F05" w:rsidP="007B2154">
      <w:pPr>
        <w:pStyle w:val="Title1"/>
        <w:bidi/>
        <w:spacing w:before="0"/>
        <w:rPr>
          <w:rtl/>
        </w:rPr>
      </w:pPr>
      <w:bookmarkStart w:id="5" w:name="_Hlk68782964"/>
      <w:r>
        <w:rPr>
          <w:rFonts w:hint="cs"/>
          <w:rtl/>
        </w:rPr>
        <w:lastRenderedPageBreak/>
        <w:t>معلومات عامة</w:t>
      </w:r>
    </w:p>
    <w:p w14:paraId="45A48F54" w14:textId="77777777" w:rsidR="00563F05" w:rsidRPr="007B2154" w:rsidRDefault="00563F05" w:rsidP="007B2154">
      <w:pPr>
        <w:pStyle w:val="Text"/>
        <w:bidi/>
        <w:spacing w:before="0" w:after="240"/>
        <w:jc w:val="both"/>
        <w:rPr>
          <w:rFonts w:ascii="Roboto" w:hAnsi="Roboto"/>
          <w:color w:val="auto"/>
          <w:rtl/>
        </w:rPr>
      </w:pPr>
      <w:r>
        <w:rPr>
          <w:rFonts w:ascii="Roboto" w:hAnsi="Roboto" w:hint="cs"/>
          <w:color w:val="auto"/>
          <w:rtl/>
        </w:rPr>
        <w:t xml:space="preserve">بعد النجاح الهائل الذي حققه الفيلم المقتبس من رواية "الملك" والذي نال استحسان النقاد، تتمتع شركة ناو </w:t>
      </w:r>
      <w:proofErr w:type="spellStart"/>
      <w:r>
        <w:rPr>
          <w:rFonts w:ascii="Roboto" w:hAnsi="Roboto" w:hint="cs"/>
          <w:color w:val="auto"/>
          <w:rtl/>
        </w:rPr>
        <w:t>كمينج</w:t>
      </w:r>
      <w:proofErr w:type="spellEnd"/>
      <w:r>
        <w:rPr>
          <w:rFonts w:ascii="Roboto" w:hAnsi="Roboto" w:hint="cs"/>
          <w:color w:val="auto"/>
          <w:rtl/>
        </w:rPr>
        <w:t xml:space="preserve"> جود ستوديو (</w:t>
      </w:r>
      <w:r>
        <w:rPr>
          <w:rFonts w:ascii="Roboto" w:hAnsi="Roboto"/>
          <w:color w:val="auto"/>
        </w:rPr>
        <w:t>NCG</w:t>
      </w:r>
      <w:r>
        <w:rPr>
          <w:rFonts w:ascii="Roboto" w:hAnsi="Roboto" w:hint="cs"/>
          <w:color w:val="auto"/>
          <w:rtl/>
        </w:rPr>
        <w:t>) بحفاوة إعلامية وشعبية كبيرة بين الجماهير.</w:t>
      </w:r>
      <w:r>
        <w:rPr>
          <w:rFonts w:ascii="Roboto" w:hAnsi="Roboto"/>
          <w:color w:val="auto"/>
        </w:rPr>
        <w:t xml:space="preserve"> </w:t>
      </w:r>
      <w:r>
        <w:rPr>
          <w:rFonts w:ascii="Roboto" w:hAnsi="Roboto" w:hint="cs"/>
          <w:color w:val="auto"/>
          <w:rtl/>
        </w:rPr>
        <w:t xml:space="preserve">حظيت شركة </w:t>
      </w:r>
      <w:r>
        <w:rPr>
          <w:rFonts w:ascii="Roboto" w:hAnsi="Roboto"/>
          <w:color w:val="auto"/>
        </w:rPr>
        <w:t>NCG</w:t>
      </w:r>
      <w:r>
        <w:rPr>
          <w:rFonts w:ascii="Roboto" w:hAnsi="Roboto" w:hint="cs"/>
          <w:color w:val="auto"/>
          <w:rtl/>
        </w:rPr>
        <w:t xml:space="preserve"> بإشادة واسعة النطاق لدورها في العمل الإبداعي والتقني لإحياء الفن الخيالي الكلاسيكي.</w:t>
      </w:r>
      <w:r>
        <w:rPr>
          <w:rFonts w:ascii="Roboto" w:hAnsi="Roboto"/>
          <w:color w:val="auto"/>
        </w:rPr>
        <w:t xml:space="preserve"> </w:t>
      </w:r>
      <w:r>
        <w:rPr>
          <w:rFonts w:ascii="Roboto" w:hAnsi="Roboto" w:hint="cs"/>
          <w:color w:val="auto"/>
          <w:rtl/>
        </w:rPr>
        <w:t>فاز الفيلم بجميع جوائز الأوسكار التسع التي رُشح لها، بما في ذلك أفضل فيلم، وأفضل مخرج، وأفضل سيناريو مقتبس، وحقق إيرادات إجمالية بلغت مليار دولار على مستوى العالم على الرغم من ميزانيته التي لم تتجاوز 60 مليون دولار فقط.</w:t>
      </w:r>
      <w:r>
        <w:rPr>
          <w:rFonts w:ascii="Roboto" w:hAnsi="Roboto"/>
          <w:color w:val="auto"/>
        </w:rPr>
        <w:t xml:space="preserve"> </w:t>
      </w:r>
      <w:r>
        <w:rPr>
          <w:rFonts w:ascii="Roboto" w:hAnsi="Roboto" w:hint="cs"/>
          <w:color w:val="auto"/>
          <w:rtl/>
        </w:rPr>
        <w:t>ورغم أن الاستوديو الذي يصنع الفيلم يحصل على حوالي نصف إجمالي الإيرادات (بمعنى آخر 500 مليون دولار، مع حصول دور العرض التي تعرض الفيلم على النصف الآخر)، فإن استثمارًا قدره 60 مليون دولار فقط لا يزال نجاحًا تجاريًا استثنائيًا.</w:t>
      </w:r>
      <w:r>
        <w:rPr>
          <w:rFonts w:ascii="Roboto" w:hAnsi="Roboto"/>
          <w:color w:val="auto"/>
        </w:rPr>
        <w:t xml:space="preserve"> </w:t>
      </w:r>
    </w:p>
    <w:p w14:paraId="19742C91" w14:textId="77777777" w:rsidR="00563F05" w:rsidRPr="007B2154" w:rsidRDefault="00563F05" w:rsidP="007B2154">
      <w:pPr>
        <w:pStyle w:val="Text"/>
        <w:bidi/>
        <w:spacing w:before="0" w:after="240"/>
        <w:jc w:val="both"/>
        <w:rPr>
          <w:rFonts w:ascii="Roboto" w:hAnsi="Roboto"/>
          <w:color w:val="auto"/>
          <w:rtl/>
        </w:rPr>
      </w:pPr>
      <w:r>
        <w:rPr>
          <w:rFonts w:ascii="Roboto" w:hAnsi="Roboto" w:hint="cs"/>
          <w:color w:val="auto"/>
          <w:rtl/>
        </w:rPr>
        <w:t xml:space="preserve">يتفق معظم مراقبي الصناعة على أن هذا الإنجاز لم يكن ليتحقق لولا عمل </w:t>
      </w:r>
      <w:proofErr w:type="spellStart"/>
      <w:r>
        <w:rPr>
          <w:rFonts w:ascii="Roboto" w:hAnsi="Roboto" w:hint="cs"/>
          <w:color w:val="auto"/>
          <w:rtl/>
        </w:rPr>
        <w:t>جانغ</w:t>
      </w:r>
      <w:proofErr w:type="spellEnd"/>
      <w:r>
        <w:rPr>
          <w:rFonts w:ascii="Roboto" w:hAnsi="Roboto" w:hint="cs"/>
          <w:color w:val="auto"/>
          <w:rtl/>
        </w:rPr>
        <w:t xml:space="preserve"> تشانغ كمخرج (أصبح </w:t>
      </w:r>
      <w:proofErr w:type="spellStart"/>
      <w:r>
        <w:rPr>
          <w:rFonts w:ascii="Roboto" w:hAnsi="Roboto" w:hint="cs"/>
          <w:color w:val="auto"/>
          <w:rtl/>
        </w:rPr>
        <w:t>جانغ</w:t>
      </w:r>
      <w:proofErr w:type="spellEnd"/>
      <w:r>
        <w:rPr>
          <w:rFonts w:ascii="Roboto" w:hAnsi="Roboto" w:hint="cs"/>
          <w:color w:val="auto"/>
          <w:rtl/>
        </w:rPr>
        <w:t xml:space="preserve"> من المشاهير بين عشية وضحاها) بالإضافة إلى فريقه الإبداعي.</w:t>
      </w:r>
      <w:r>
        <w:rPr>
          <w:rFonts w:ascii="Roboto" w:hAnsi="Roboto"/>
          <w:color w:val="auto"/>
        </w:rPr>
        <w:t xml:space="preserve"> </w:t>
      </w:r>
      <w:r>
        <w:rPr>
          <w:rFonts w:ascii="Roboto" w:hAnsi="Roboto" w:hint="cs"/>
          <w:color w:val="auto"/>
          <w:rtl/>
        </w:rPr>
        <w:t xml:space="preserve">انبهر النقاد والمعجبون المتحمسون لسلسلة الكتاب برؤية </w:t>
      </w:r>
      <w:proofErr w:type="spellStart"/>
      <w:r>
        <w:rPr>
          <w:rFonts w:ascii="Roboto" w:hAnsi="Roboto" w:hint="cs"/>
          <w:color w:val="auto"/>
          <w:rtl/>
        </w:rPr>
        <w:t>جانغ</w:t>
      </w:r>
      <w:proofErr w:type="spellEnd"/>
      <w:r>
        <w:rPr>
          <w:rFonts w:ascii="Roboto" w:hAnsi="Roboto" w:hint="cs"/>
          <w:color w:val="auto"/>
          <w:rtl/>
        </w:rPr>
        <w:t xml:space="preserve"> في الاقتباس المبتكر لتحويل الكتاب إلى شاشات السينما؛ مما ساعد </w:t>
      </w:r>
      <w:r>
        <w:rPr>
          <w:rFonts w:ascii="Roboto" w:hAnsi="Roboto"/>
          <w:color w:val="auto"/>
        </w:rPr>
        <w:t>NCG</w:t>
      </w:r>
      <w:r>
        <w:rPr>
          <w:rFonts w:ascii="Roboto" w:hAnsi="Roboto" w:hint="cs"/>
          <w:color w:val="auto"/>
          <w:rtl/>
        </w:rPr>
        <w:t xml:space="preserve"> على بناء سمعة طيبة </w:t>
      </w:r>
      <w:proofErr w:type="spellStart"/>
      <w:r>
        <w:rPr>
          <w:rFonts w:ascii="Roboto" w:hAnsi="Roboto" w:hint="cs"/>
          <w:color w:val="auto"/>
          <w:rtl/>
        </w:rPr>
        <w:t>كاستوديو</w:t>
      </w:r>
      <w:proofErr w:type="spellEnd"/>
      <w:r>
        <w:rPr>
          <w:rFonts w:ascii="Roboto" w:hAnsi="Roboto" w:hint="cs"/>
          <w:color w:val="auto"/>
          <w:rtl/>
        </w:rPr>
        <w:t xml:space="preserve"> يستحق المتابعة.</w:t>
      </w:r>
      <w:r>
        <w:rPr>
          <w:rFonts w:ascii="Roboto" w:hAnsi="Roboto"/>
          <w:color w:val="auto"/>
        </w:rPr>
        <w:t xml:space="preserve"> </w:t>
      </w:r>
      <w:r>
        <w:rPr>
          <w:rFonts w:ascii="Roboto" w:hAnsi="Roboto" w:hint="cs"/>
          <w:color w:val="auto"/>
          <w:rtl/>
        </w:rPr>
        <w:t xml:space="preserve">ويتوقع خبراء الصناعة أن تنافس </w:t>
      </w:r>
      <w:r>
        <w:rPr>
          <w:rFonts w:ascii="Roboto" w:hAnsi="Roboto"/>
          <w:color w:val="auto"/>
        </w:rPr>
        <w:t>NCG</w:t>
      </w:r>
      <w:r>
        <w:rPr>
          <w:rFonts w:ascii="Roboto" w:hAnsi="Roboto" w:hint="cs"/>
          <w:color w:val="auto"/>
          <w:rtl/>
        </w:rPr>
        <w:t xml:space="preserve"> منافسيها الأكثر شهرة بكثير على مدى السنوات القليلة القادمة.</w:t>
      </w:r>
      <w:r>
        <w:rPr>
          <w:rFonts w:ascii="Roboto" w:hAnsi="Roboto"/>
          <w:color w:val="auto"/>
        </w:rPr>
        <w:t xml:space="preserve"> </w:t>
      </w:r>
    </w:p>
    <w:p w14:paraId="282DC53F" w14:textId="77777777" w:rsidR="00563F05" w:rsidRPr="007B2154" w:rsidRDefault="00563F05" w:rsidP="007B2154">
      <w:pPr>
        <w:pStyle w:val="Text"/>
        <w:bidi/>
        <w:spacing w:before="0" w:after="240"/>
        <w:jc w:val="both"/>
        <w:rPr>
          <w:rFonts w:ascii="Roboto" w:hAnsi="Roboto"/>
          <w:color w:val="auto"/>
          <w:rtl/>
        </w:rPr>
      </w:pPr>
      <w:r>
        <w:rPr>
          <w:rFonts w:ascii="Roboto" w:hAnsi="Roboto" w:hint="cs"/>
          <w:color w:val="auto"/>
          <w:rtl/>
        </w:rPr>
        <w:t>تنتشر دعوات واسعة النطاق الآن بين المعجبين لملاءمة الكتاب التمهيدي الملحمي المكون من 900 صفحة، "الأمير"، إلى فيلم تصويري.</w:t>
      </w:r>
      <w:r>
        <w:rPr>
          <w:rFonts w:ascii="Roboto" w:hAnsi="Roboto"/>
          <w:color w:val="auto"/>
        </w:rPr>
        <w:t xml:space="preserve"> </w:t>
      </w:r>
      <w:r>
        <w:rPr>
          <w:rFonts w:ascii="Roboto" w:hAnsi="Roboto" w:hint="cs"/>
          <w:color w:val="auto"/>
          <w:rtl/>
        </w:rPr>
        <w:t>يعتقد المحللون أنه على الرغم من أن ميزانية الفيلم التمهيدي ستكون أعلى، فمن المرجح أن تبلغ 100 مليون دولار لإنتاج فيلم مدته ساعتان، نظرًا للاهتمام الشديد من المعجبين في جميع أنحاء العالم بأن تكون الإيرادات المتوقعة مشابهة لإيرادات فيلم الملك.</w:t>
      </w:r>
    </w:p>
    <w:p w14:paraId="0FCCC0B5" w14:textId="77777777" w:rsidR="00563F05" w:rsidRPr="007B2154" w:rsidRDefault="00563F05" w:rsidP="007B2154">
      <w:pPr>
        <w:pStyle w:val="Text"/>
        <w:bidi/>
        <w:spacing w:before="0" w:after="240"/>
        <w:jc w:val="both"/>
        <w:rPr>
          <w:rFonts w:ascii="Roboto" w:hAnsi="Roboto"/>
          <w:color w:val="auto"/>
          <w:rtl/>
        </w:rPr>
      </w:pPr>
      <w:r>
        <w:rPr>
          <w:rFonts w:ascii="Roboto" w:hAnsi="Roboto" w:hint="cs"/>
          <w:color w:val="auto"/>
          <w:rtl/>
        </w:rPr>
        <w:t xml:space="preserve">رغم ذلك، لم تتمكن شركة </w:t>
      </w:r>
      <w:r>
        <w:rPr>
          <w:rFonts w:ascii="Roboto" w:hAnsi="Roboto"/>
          <w:color w:val="auto"/>
        </w:rPr>
        <w:t>NCG</w:t>
      </w:r>
      <w:r>
        <w:rPr>
          <w:rFonts w:ascii="Roboto" w:hAnsi="Roboto" w:hint="cs"/>
          <w:color w:val="auto"/>
          <w:rtl/>
        </w:rPr>
        <w:t xml:space="preserve"> من شراء حقوق الملكية الفكرية لفيلم الأمير قبل إنتاج فيلم الملك.</w:t>
      </w:r>
      <w:r>
        <w:rPr>
          <w:rFonts w:ascii="Roboto" w:hAnsi="Roboto"/>
          <w:color w:val="auto"/>
        </w:rPr>
        <w:t xml:space="preserve"> </w:t>
      </w:r>
      <w:r>
        <w:rPr>
          <w:rFonts w:ascii="Roboto" w:hAnsi="Roboto" w:hint="cs"/>
          <w:color w:val="auto"/>
          <w:rtl/>
        </w:rPr>
        <w:t xml:space="preserve">لسنوات عديدة، تنازع </w:t>
      </w:r>
      <w:proofErr w:type="spellStart"/>
      <w:r>
        <w:rPr>
          <w:rFonts w:ascii="Roboto" w:hAnsi="Roboto" w:hint="cs"/>
          <w:color w:val="auto"/>
          <w:rtl/>
        </w:rPr>
        <w:t>استوديوهان</w:t>
      </w:r>
      <w:proofErr w:type="spellEnd"/>
      <w:r>
        <w:rPr>
          <w:rFonts w:ascii="Roboto" w:hAnsi="Roboto" w:hint="cs"/>
          <w:color w:val="auto"/>
          <w:rtl/>
        </w:rPr>
        <w:t xml:space="preserve"> متنافسان، </w:t>
      </w:r>
      <w:proofErr w:type="spellStart"/>
      <w:r>
        <w:rPr>
          <w:rFonts w:ascii="Roboto" w:hAnsi="Roboto" w:hint="cs"/>
          <w:color w:val="auto"/>
          <w:rtl/>
        </w:rPr>
        <w:t>إنتلكتشوال</w:t>
      </w:r>
      <w:proofErr w:type="spellEnd"/>
      <w:r>
        <w:rPr>
          <w:rFonts w:ascii="Roboto" w:hAnsi="Roboto" w:hint="cs"/>
          <w:color w:val="auto"/>
          <w:rtl/>
        </w:rPr>
        <w:t xml:space="preserve"> </w:t>
      </w:r>
      <w:proofErr w:type="spellStart"/>
      <w:r>
        <w:rPr>
          <w:rFonts w:ascii="Roboto" w:hAnsi="Roboto" w:hint="cs"/>
          <w:color w:val="auto"/>
          <w:rtl/>
        </w:rPr>
        <w:t>تايجر</w:t>
      </w:r>
      <w:proofErr w:type="spellEnd"/>
      <w:r>
        <w:rPr>
          <w:rFonts w:ascii="Roboto" w:hAnsi="Roboto" w:hint="cs"/>
          <w:color w:val="auto"/>
          <w:rtl/>
        </w:rPr>
        <w:t xml:space="preserve"> </w:t>
      </w:r>
      <w:proofErr w:type="spellStart"/>
      <w:r>
        <w:rPr>
          <w:rFonts w:ascii="Roboto" w:hAnsi="Roboto" w:hint="cs"/>
          <w:color w:val="auto"/>
          <w:rtl/>
        </w:rPr>
        <w:t>ستديو</w:t>
      </w:r>
      <w:proofErr w:type="spellEnd"/>
      <w:r>
        <w:rPr>
          <w:rFonts w:ascii="Roboto" w:hAnsi="Roboto" w:hint="cs"/>
          <w:color w:val="auto"/>
          <w:rtl/>
        </w:rPr>
        <w:t xml:space="preserve"> (</w:t>
      </w:r>
      <w:r>
        <w:rPr>
          <w:rFonts w:ascii="Roboto" w:hAnsi="Roboto"/>
          <w:color w:val="auto"/>
        </w:rPr>
        <w:t>ITS</w:t>
      </w:r>
      <w:r>
        <w:rPr>
          <w:rFonts w:ascii="Roboto" w:hAnsi="Roboto" w:hint="cs"/>
          <w:color w:val="auto"/>
          <w:rtl/>
        </w:rPr>
        <w:t xml:space="preserve">) </w:t>
      </w:r>
      <w:proofErr w:type="spellStart"/>
      <w:r>
        <w:rPr>
          <w:rFonts w:ascii="Roboto" w:hAnsi="Roboto" w:hint="cs"/>
          <w:color w:val="auto"/>
          <w:rtl/>
        </w:rPr>
        <w:t>ورورينج</w:t>
      </w:r>
      <w:proofErr w:type="spellEnd"/>
      <w:r>
        <w:rPr>
          <w:rFonts w:ascii="Roboto" w:hAnsi="Roboto" w:hint="cs"/>
          <w:color w:val="auto"/>
          <w:rtl/>
        </w:rPr>
        <w:t xml:space="preserve"> ليون </w:t>
      </w:r>
      <w:proofErr w:type="spellStart"/>
      <w:r>
        <w:rPr>
          <w:rFonts w:ascii="Roboto" w:hAnsi="Roboto" w:hint="cs"/>
          <w:color w:val="auto"/>
          <w:rtl/>
        </w:rPr>
        <w:t>ستديو</w:t>
      </w:r>
      <w:proofErr w:type="spellEnd"/>
      <w:r>
        <w:rPr>
          <w:rFonts w:ascii="Roboto" w:hAnsi="Roboto" w:hint="cs"/>
          <w:color w:val="auto"/>
          <w:rtl/>
        </w:rPr>
        <w:t xml:space="preserve"> (</w:t>
      </w:r>
      <w:r>
        <w:rPr>
          <w:rFonts w:ascii="Roboto" w:hAnsi="Roboto"/>
          <w:color w:val="auto"/>
        </w:rPr>
        <w:t>RLS)</w:t>
      </w:r>
      <w:r>
        <w:rPr>
          <w:rFonts w:ascii="Roboto" w:hAnsi="Roboto" w:hint="cs"/>
          <w:color w:val="auto"/>
          <w:rtl/>
        </w:rPr>
        <w:t xml:space="preserve">، حول أحقية امتلاك حقوق الملكية الفكرية الكاملة للنسخة السينمائية من فيلم </w:t>
      </w:r>
      <w:bookmarkStart w:id="6" w:name="OLE_LINK1"/>
      <w:bookmarkStart w:id="7" w:name="OLE_LINK2"/>
      <w:r>
        <w:rPr>
          <w:rFonts w:ascii="Roboto" w:hAnsi="Roboto" w:hint="cs"/>
          <w:color w:val="auto"/>
          <w:rtl/>
        </w:rPr>
        <w:t>الأمير</w:t>
      </w:r>
      <w:bookmarkEnd w:id="6"/>
      <w:bookmarkEnd w:id="7"/>
      <w:r>
        <w:rPr>
          <w:rFonts w:ascii="Roboto" w:hAnsi="Roboto" w:hint="cs"/>
          <w:color w:val="auto"/>
          <w:rtl/>
        </w:rPr>
        <w:t>.</w:t>
      </w:r>
      <w:r>
        <w:rPr>
          <w:rFonts w:ascii="Roboto" w:hAnsi="Roboto"/>
          <w:color w:val="auto"/>
        </w:rPr>
        <w:t xml:space="preserve"> </w:t>
      </w:r>
      <w:r>
        <w:rPr>
          <w:rFonts w:ascii="Roboto" w:hAnsi="Roboto" w:hint="cs"/>
          <w:color w:val="auto"/>
          <w:rtl/>
        </w:rPr>
        <w:t xml:space="preserve">الوضع القانوني الحالي هو أن </w:t>
      </w:r>
      <w:proofErr w:type="spellStart"/>
      <w:r>
        <w:rPr>
          <w:rFonts w:ascii="Roboto" w:hAnsi="Roboto" w:hint="cs"/>
          <w:color w:val="auto"/>
          <w:rtl/>
        </w:rPr>
        <w:t>ستديو</w:t>
      </w:r>
      <w:proofErr w:type="spellEnd"/>
      <w:r>
        <w:rPr>
          <w:rFonts w:ascii="Roboto" w:hAnsi="Roboto" w:hint="cs"/>
          <w:color w:val="auto"/>
          <w:rtl/>
        </w:rPr>
        <w:t xml:space="preserve"> </w:t>
      </w:r>
      <w:r>
        <w:rPr>
          <w:rFonts w:ascii="Roboto" w:hAnsi="Roboto"/>
          <w:color w:val="auto"/>
        </w:rPr>
        <w:t>ITS</w:t>
      </w:r>
      <w:r>
        <w:rPr>
          <w:rFonts w:ascii="Roboto" w:hAnsi="Roboto" w:hint="cs"/>
          <w:color w:val="auto"/>
          <w:rtl/>
        </w:rPr>
        <w:t xml:space="preserve"> يمتلك الحقوق الإبداعية لإنتاج الفيلم، بينما يمتلك استوديو </w:t>
      </w:r>
      <w:r>
        <w:rPr>
          <w:rFonts w:ascii="Roboto" w:hAnsi="Roboto"/>
          <w:color w:val="auto"/>
        </w:rPr>
        <w:t>RLS</w:t>
      </w:r>
      <w:r>
        <w:rPr>
          <w:rFonts w:ascii="Roboto" w:hAnsi="Roboto" w:hint="cs"/>
          <w:color w:val="auto"/>
          <w:rtl/>
        </w:rPr>
        <w:t xml:space="preserve"> حقوق التوزيع لأي نسخة سينمائية من فيلم الأمير.</w:t>
      </w:r>
      <w:r>
        <w:rPr>
          <w:rFonts w:ascii="Roboto" w:hAnsi="Roboto"/>
          <w:color w:val="auto"/>
        </w:rPr>
        <w:t xml:space="preserve"> </w:t>
      </w:r>
      <w:r>
        <w:rPr>
          <w:rFonts w:ascii="Roboto" w:hAnsi="Roboto" w:hint="cs"/>
          <w:color w:val="auto"/>
          <w:rtl/>
        </w:rPr>
        <w:t xml:space="preserve">والأهم من ذلك، هو أنه لا يمكن لأحد إنتاج فيلم دون امتلاك </w:t>
      </w:r>
      <w:r>
        <w:rPr>
          <w:rFonts w:ascii="Roboto" w:hAnsi="Roboto" w:hint="cs"/>
          <w:b/>
          <w:bCs/>
          <w:color w:val="auto"/>
          <w:rtl/>
        </w:rPr>
        <w:t>كل من</w:t>
      </w:r>
      <w:r>
        <w:rPr>
          <w:rFonts w:ascii="Roboto" w:hAnsi="Roboto" w:hint="cs"/>
          <w:color w:val="auto"/>
          <w:rtl/>
        </w:rPr>
        <w:t xml:space="preserve"> هذين الحقين.</w:t>
      </w:r>
      <w:r>
        <w:rPr>
          <w:rFonts w:ascii="Roboto" w:hAnsi="Roboto"/>
          <w:color w:val="auto"/>
        </w:rPr>
        <w:t xml:space="preserve"> </w:t>
      </w:r>
    </w:p>
    <w:p w14:paraId="331D1336" w14:textId="5CE2D905" w:rsidR="00563F05" w:rsidRPr="007B2154" w:rsidRDefault="00563F05" w:rsidP="007B2154">
      <w:pPr>
        <w:pStyle w:val="Text"/>
        <w:bidi/>
        <w:spacing w:before="0" w:after="240"/>
        <w:jc w:val="both"/>
        <w:rPr>
          <w:rFonts w:ascii="Roboto" w:hAnsi="Roboto"/>
          <w:color w:val="auto"/>
          <w:rtl/>
        </w:rPr>
      </w:pPr>
      <w:r>
        <w:rPr>
          <w:rFonts w:ascii="Roboto" w:hAnsi="Roboto" w:hint="cs"/>
          <w:color w:val="auto"/>
          <w:rtl/>
        </w:rPr>
        <w:t xml:space="preserve">تريد شركة </w:t>
      </w:r>
      <w:r>
        <w:rPr>
          <w:rFonts w:ascii="Roboto" w:hAnsi="Roboto"/>
          <w:color w:val="auto"/>
        </w:rPr>
        <w:t>NCG</w:t>
      </w:r>
      <w:r>
        <w:rPr>
          <w:rFonts w:ascii="Roboto" w:hAnsi="Roboto" w:hint="cs"/>
          <w:color w:val="auto"/>
          <w:rtl/>
        </w:rPr>
        <w:t xml:space="preserve"> حل مشكلة الملكية الفكرية وإنتاج نسخة من الفيلم التصويري الأمير.</w:t>
      </w:r>
      <w:r>
        <w:rPr>
          <w:rFonts w:ascii="Roboto" w:hAnsi="Roboto"/>
          <w:color w:val="auto"/>
        </w:rPr>
        <w:t xml:space="preserve"> </w:t>
      </w:r>
      <w:r>
        <w:rPr>
          <w:rFonts w:ascii="Roboto" w:hAnsi="Roboto" w:hint="cs"/>
          <w:color w:val="auto"/>
          <w:rtl/>
        </w:rPr>
        <w:t xml:space="preserve">دعت نعومي </w:t>
      </w:r>
      <w:proofErr w:type="spellStart"/>
      <w:r>
        <w:rPr>
          <w:rFonts w:ascii="Roboto" w:hAnsi="Roboto" w:hint="cs"/>
          <w:color w:val="auto"/>
          <w:rtl/>
        </w:rPr>
        <w:t>جينغ</w:t>
      </w:r>
      <w:proofErr w:type="spellEnd"/>
      <w:r>
        <w:rPr>
          <w:rFonts w:ascii="Roboto" w:hAnsi="Roboto" w:hint="cs"/>
          <w:color w:val="auto"/>
          <w:rtl/>
        </w:rPr>
        <w:t xml:space="preserve">، الرئيسة التنفيذية لشركة </w:t>
      </w:r>
      <w:r>
        <w:rPr>
          <w:rFonts w:ascii="Roboto" w:hAnsi="Roboto"/>
          <w:color w:val="auto"/>
        </w:rPr>
        <w:t>NCG</w:t>
      </w:r>
      <w:r>
        <w:rPr>
          <w:rFonts w:ascii="Roboto" w:hAnsi="Roboto" w:hint="cs"/>
          <w:color w:val="auto"/>
          <w:rtl/>
        </w:rPr>
        <w:t xml:space="preserve">، إلى اجتماع مع رؤساء </w:t>
      </w:r>
      <w:proofErr w:type="spellStart"/>
      <w:r>
        <w:rPr>
          <w:rFonts w:ascii="Roboto" w:hAnsi="Roboto" w:hint="cs"/>
          <w:color w:val="auto"/>
          <w:rtl/>
        </w:rPr>
        <w:t>الاستوديوهين</w:t>
      </w:r>
      <w:proofErr w:type="spellEnd"/>
      <w:r>
        <w:rPr>
          <w:rFonts w:ascii="Roboto" w:hAnsi="Roboto" w:hint="cs"/>
          <w:color w:val="auto"/>
          <w:rtl/>
        </w:rPr>
        <w:t xml:space="preserve"> الآخرين للوصول إلى حل مقبول للطرفين.</w:t>
      </w:r>
    </w:p>
    <w:bookmarkEnd w:id="5"/>
    <w:p w14:paraId="779A1C9C" w14:textId="046EA834" w:rsidR="00056B96" w:rsidRDefault="00056B96" w:rsidP="007B2154">
      <w:pPr>
        <w:widowControl w:val="0"/>
        <w:autoSpaceDE w:val="0"/>
        <w:autoSpaceDN w:val="0"/>
        <w:bidi/>
        <w:adjustRightInd w:val="0"/>
        <w:rPr>
          <w:rFonts w:ascii="Times New Roman" w:hAnsi="Times New Roman" w:cs="Times New Roman"/>
          <w:b/>
          <w:rtl/>
        </w:rPr>
      </w:pPr>
      <w:r>
        <w:rPr>
          <w:rFonts w:hint="cs"/>
          <w:rtl/>
        </w:rPr>
        <w:br w:type="page"/>
      </w:r>
    </w:p>
    <w:p w14:paraId="6E88D696" w14:textId="4F5C17FC" w:rsidR="00E61398" w:rsidRPr="007B2154" w:rsidRDefault="007B2154" w:rsidP="007B2154">
      <w:pPr>
        <w:pStyle w:val="Title1"/>
        <w:bidi/>
        <w:rPr>
          <w:rtl/>
        </w:rPr>
      </w:pPr>
      <w:r>
        <w:rPr>
          <w:rFonts w:hint="cs"/>
          <w:rtl/>
        </w:rPr>
        <w:lastRenderedPageBreak/>
        <w:t>تعليمات سرية عن أوسكار تشنغ، الرئيس التنفيذي لشركة إنتلكتشوال تايجر ستديو (</w:t>
      </w:r>
      <w:r>
        <w:t>ITS</w:t>
      </w:r>
      <w:r>
        <w:rPr>
          <w:rFonts w:hint="cs"/>
          <w:rtl/>
        </w:rPr>
        <w:t>)</w:t>
      </w:r>
    </w:p>
    <w:p w14:paraId="6D25CA48" w14:textId="02108B7A" w:rsidR="002412E6" w:rsidRPr="007B2154" w:rsidRDefault="00B13AF6" w:rsidP="007B2154">
      <w:pPr>
        <w:pStyle w:val="StandardParagraph"/>
        <w:bidi/>
        <w:rPr>
          <w:rtl/>
        </w:rPr>
      </w:pPr>
      <w:r>
        <w:rPr>
          <w:rFonts w:hint="cs"/>
          <w:rtl/>
        </w:rPr>
        <w:t xml:space="preserve">أنت </w:t>
      </w:r>
      <w:bookmarkStart w:id="8" w:name="_Hlk68785676"/>
      <w:r>
        <w:rPr>
          <w:rFonts w:hint="cs"/>
          <w:rtl/>
        </w:rPr>
        <w:t xml:space="preserve">أوسكار </w:t>
      </w:r>
      <w:proofErr w:type="spellStart"/>
      <w:r>
        <w:rPr>
          <w:rFonts w:hint="cs"/>
          <w:rtl/>
        </w:rPr>
        <w:t>تشنغ</w:t>
      </w:r>
      <w:bookmarkEnd w:id="8"/>
      <w:proofErr w:type="spellEnd"/>
      <w:r>
        <w:rPr>
          <w:rFonts w:hint="cs"/>
          <w:rtl/>
        </w:rPr>
        <w:t xml:space="preserve">، الرئيس التنفيذي المعين حديثًا في شركة </w:t>
      </w:r>
      <w:bookmarkStart w:id="9" w:name="_Hlk68785283"/>
      <w:proofErr w:type="spellStart"/>
      <w:r>
        <w:rPr>
          <w:rFonts w:hint="cs"/>
          <w:rtl/>
        </w:rPr>
        <w:t>إنتلكتشوال</w:t>
      </w:r>
      <w:proofErr w:type="spellEnd"/>
      <w:r>
        <w:rPr>
          <w:rFonts w:hint="cs"/>
          <w:rtl/>
        </w:rPr>
        <w:t xml:space="preserve"> </w:t>
      </w:r>
      <w:proofErr w:type="spellStart"/>
      <w:r>
        <w:rPr>
          <w:rFonts w:hint="cs"/>
          <w:rtl/>
        </w:rPr>
        <w:t>تايجر</w:t>
      </w:r>
      <w:proofErr w:type="spellEnd"/>
      <w:r>
        <w:rPr>
          <w:rFonts w:hint="cs"/>
          <w:rtl/>
        </w:rPr>
        <w:t xml:space="preserve"> </w:t>
      </w:r>
      <w:proofErr w:type="spellStart"/>
      <w:r>
        <w:rPr>
          <w:rFonts w:hint="cs"/>
          <w:rtl/>
        </w:rPr>
        <w:t>ستديو</w:t>
      </w:r>
      <w:proofErr w:type="spellEnd"/>
      <w:r>
        <w:rPr>
          <w:rFonts w:hint="cs"/>
          <w:rtl/>
        </w:rPr>
        <w:t xml:space="preserve"> (</w:t>
      </w:r>
      <w:r>
        <w:t>ITS</w:t>
      </w:r>
      <w:r>
        <w:rPr>
          <w:rFonts w:hint="cs"/>
          <w:rtl/>
        </w:rPr>
        <w:t>)</w:t>
      </w:r>
      <w:bookmarkEnd w:id="9"/>
      <w:r>
        <w:rPr>
          <w:rFonts w:hint="cs"/>
          <w:rtl/>
        </w:rPr>
        <w:t xml:space="preserve"> في بكين، الصين.</w:t>
      </w:r>
      <w:r>
        <w:t xml:space="preserve"> </w:t>
      </w:r>
      <w:r>
        <w:rPr>
          <w:rFonts w:hint="cs"/>
          <w:rtl/>
        </w:rPr>
        <w:t xml:space="preserve">كان الاستوديو الخاص بك شركة صغيرة في صناعة الأفلام منذ الخمسينيات، والآن أصبح من واجبك ضمان استمرارية الشركة من خلال تحويل وجهة استديو </w:t>
      </w:r>
      <w:r>
        <w:t>ITS</w:t>
      </w:r>
      <w:r>
        <w:rPr>
          <w:rFonts w:hint="cs"/>
          <w:rtl/>
        </w:rPr>
        <w:t xml:space="preserve"> بعيدًا عن الكوارث المالية الأخيرة في شباك التذاكر.</w:t>
      </w:r>
      <w:r>
        <w:t xml:space="preserve"> </w:t>
      </w:r>
      <w:r>
        <w:rPr>
          <w:rFonts w:hint="cs"/>
          <w:rtl/>
        </w:rPr>
        <w:t>لحسن الحظ، أنت أفضل شخص يمكنه فعل ذلك.</w:t>
      </w:r>
      <w:r>
        <w:t xml:space="preserve"> </w:t>
      </w:r>
      <w:r>
        <w:rPr>
          <w:rFonts w:hint="cs"/>
          <w:rtl/>
        </w:rPr>
        <w:t>لقد قضيت الجزء الأكبر من العقد الماضي في تعلم خبايا صناعة الأفلام وأصبحت مشهورًا بمهاراتك التفاوضية القوية وحرصك للحصول على أفضل صفقة ممكنة لشركتك.</w:t>
      </w:r>
      <w:r>
        <w:t xml:space="preserve"> </w:t>
      </w:r>
      <w:r>
        <w:rPr>
          <w:rFonts w:hint="cs"/>
          <w:rtl/>
        </w:rPr>
        <w:t xml:space="preserve">التحدي الرئيسي الذي تواجهه في الوقت الحالي هو الضائقة المالية اليائسة التي تمر بها </w:t>
      </w:r>
      <w:r>
        <w:t>ITS</w:t>
      </w:r>
      <w:r>
        <w:rPr>
          <w:rFonts w:hint="cs"/>
          <w:rtl/>
        </w:rPr>
        <w:t xml:space="preserve"> بعد سلسلة من الفشل في شباك التذاكر: تحتاج إلى كسب أكبر قدر ممكن من النقود في أقرب وقت ممكن لشركة </w:t>
      </w:r>
      <w:r>
        <w:t>ITS</w:t>
      </w:r>
      <w:r>
        <w:rPr>
          <w:rFonts w:hint="cs"/>
          <w:rtl/>
        </w:rPr>
        <w:t>.</w:t>
      </w:r>
      <w:r>
        <w:t xml:space="preserve"> </w:t>
      </w:r>
    </w:p>
    <w:p w14:paraId="18B705FF" w14:textId="4FC389EE" w:rsidR="000812DA" w:rsidRPr="007B2154" w:rsidRDefault="008765D3" w:rsidP="007B2154">
      <w:pPr>
        <w:pStyle w:val="StandardParagraph"/>
        <w:bidi/>
        <w:rPr>
          <w:rtl/>
        </w:rPr>
      </w:pPr>
      <w:r>
        <w:rPr>
          <w:rFonts w:hint="cs"/>
          <w:rtl/>
        </w:rPr>
        <w:t xml:space="preserve">أنت على دراية تامة بالتجربة السابقة </w:t>
      </w:r>
      <w:proofErr w:type="spellStart"/>
      <w:r>
        <w:rPr>
          <w:rFonts w:hint="cs"/>
          <w:rtl/>
        </w:rPr>
        <w:t>للاستوديو</w:t>
      </w:r>
      <w:proofErr w:type="spellEnd"/>
      <w:r>
        <w:rPr>
          <w:rFonts w:hint="cs"/>
          <w:rtl/>
        </w:rPr>
        <w:t xml:space="preserve"> الخاص بك مع رواية الأمير والفيلم السابق المقتبس منها.</w:t>
      </w:r>
      <w:r>
        <w:t xml:space="preserve"> </w:t>
      </w:r>
      <w:r>
        <w:rPr>
          <w:rFonts w:hint="cs"/>
          <w:rtl/>
        </w:rPr>
        <w:t>نشر مايكل أندرسون سلسلة الكتابين الأمير والملك لأول مرة في الخمسينيات من القرن الماضي.</w:t>
      </w:r>
      <w:r>
        <w:t xml:space="preserve"> </w:t>
      </w:r>
      <w:r>
        <w:rPr>
          <w:rFonts w:hint="cs"/>
          <w:rtl/>
        </w:rPr>
        <w:t>بعد وقت قصير من وفاة أندرسون عام 1962، انقسمت حقوق إنتاج فيلم الأمير إلى حقوق الإبداع والتوزيع وانتقلت حقوق التوزيع إلى زوجة أندرسون وتركت حقوق الإبداع للأطفال.</w:t>
      </w:r>
      <w:r>
        <w:t xml:space="preserve"> </w:t>
      </w:r>
      <w:r>
        <w:rPr>
          <w:rFonts w:hint="cs"/>
          <w:rtl/>
        </w:rPr>
        <w:t>في محاولة لاكتساب أكبر قدر ممكن من الأموال من الحقوق، بيعت هذه الحقوق لاحقًا بشكل منفصل.</w:t>
      </w:r>
      <w:r>
        <w:t xml:space="preserve"> </w:t>
      </w:r>
      <w:r>
        <w:rPr>
          <w:rFonts w:hint="cs"/>
          <w:rtl/>
        </w:rPr>
        <w:t xml:space="preserve">باع أطفاله الحقوق الإبداعية لشركة </w:t>
      </w:r>
      <w:r>
        <w:t>ITS</w:t>
      </w:r>
      <w:r>
        <w:rPr>
          <w:rFonts w:hint="cs"/>
          <w:rtl/>
        </w:rPr>
        <w:t xml:space="preserve"> وباعت زوجته حقوق التوزيع لشركة </w:t>
      </w:r>
      <w:proofErr w:type="spellStart"/>
      <w:r>
        <w:rPr>
          <w:rFonts w:hint="cs"/>
          <w:rtl/>
        </w:rPr>
        <w:t>رورينج</w:t>
      </w:r>
      <w:proofErr w:type="spellEnd"/>
      <w:r>
        <w:rPr>
          <w:rFonts w:hint="cs"/>
          <w:rtl/>
        </w:rPr>
        <w:t xml:space="preserve"> ليون </w:t>
      </w:r>
      <w:proofErr w:type="spellStart"/>
      <w:r>
        <w:rPr>
          <w:rFonts w:hint="cs"/>
          <w:rtl/>
        </w:rPr>
        <w:t>ستديو</w:t>
      </w:r>
      <w:proofErr w:type="spellEnd"/>
      <w:r>
        <w:rPr>
          <w:rFonts w:hint="cs"/>
          <w:rtl/>
        </w:rPr>
        <w:t xml:space="preserve"> (</w:t>
      </w:r>
      <w:r>
        <w:t>RLS</w:t>
      </w:r>
      <w:r>
        <w:rPr>
          <w:rFonts w:hint="cs"/>
          <w:rtl/>
        </w:rPr>
        <w:t>).</w:t>
      </w:r>
      <w:r>
        <w:t xml:space="preserve"> </w:t>
      </w:r>
      <w:r>
        <w:rPr>
          <w:rFonts w:hint="cs"/>
          <w:rtl/>
        </w:rPr>
        <w:t>في وقت الشراء، اعتقد الطرفان أنهما اشتريا حقوق الأفلام بالكامل، لكنهما اكتشفا لاحقًا أنهما اشتريا حقوقًا منفصلة بدلًا من الحزمة بالكامل حيث أنشأت الأسرة هيكلًا معقدًا حول الحقوق.</w:t>
      </w:r>
      <w:r>
        <w:t xml:space="preserve"> </w:t>
      </w:r>
      <w:r>
        <w:rPr>
          <w:rFonts w:hint="cs"/>
          <w:rtl/>
        </w:rPr>
        <w:t>منذ ذلك الوقت، تنازعت الشركتان مع بعضهما البعض في المحكمة للحصول على الحقوق الأخرى حيث تعتقدان أن شراءهما كان لكلا الحقين.</w:t>
      </w:r>
      <w:r>
        <w:t xml:space="preserve"> </w:t>
      </w:r>
      <w:r>
        <w:rPr>
          <w:rFonts w:hint="cs"/>
          <w:rtl/>
        </w:rPr>
        <w:t xml:space="preserve">نظرًا لأنك تفاوضت بشكل مباشر مع الأطفال، وهم الورثة الشرعيون بموجب وصية أندرسون، فقد افترضت شركة </w:t>
      </w:r>
      <w:r>
        <w:t>ITS</w:t>
      </w:r>
      <w:r>
        <w:rPr>
          <w:rFonts w:hint="cs"/>
          <w:rtl/>
        </w:rPr>
        <w:t xml:space="preserve"> أنك اشتريت كلًا من حقوق الإبداع والتوزيع بالكامل.</w:t>
      </w:r>
      <w:r>
        <w:t xml:space="preserve"> </w:t>
      </w:r>
      <w:r>
        <w:rPr>
          <w:rFonts w:hint="cs"/>
          <w:rtl/>
        </w:rPr>
        <w:t>رغم ذلك، اكتشفت لاحقًا أنه نظرًا لهيكل الطريقة المعقد الذي كُتبت به الاتفاقية، فإنك لا تملك السيطرة من الناحية الفنية إلا على الحقوق الإبداعية، على الرغم من اعتقادك بأن لديك مطالبة مشروعة بحقوق التوزيع أيضًا نظرًا لوجود اتفاقية مع الأطفال، الذين هم على الورق المالكون الشرعيون لعمل أندرسون.</w:t>
      </w:r>
      <w:r>
        <w:t xml:space="preserve"> </w:t>
      </w:r>
      <w:r>
        <w:rPr>
          <w:rFonts w:hint="cs"/>
          <w:rtl/>
        </w:rPr>
        <w:t xml:space="preserve">وهكذا، تعتقد شركتك أن دعوى </w:t>
      </w:r>
      <w:r>
        <w:t>RLS</w:t>
      </w:r>
      <w:r>
        <w:rPr>
          <w:rFonts w:hint="cs"/>
          <w:rtl/>
        </w:rPr>
        <w:t xml:space="preserve"> المنافسة للمطالبة بالملكية الفكرية غير صالحة.</w:t>
      </w:r>
      <w:r>
        <w:t xml:space="preserve"> </w:t>
      </w:r>
    </w:p>
    <w:p w14:paraId="75B128EB" w14:textId="1B8F5BAA" w:rsidR="000A06D8" w:rsidRPr="007B2154" w:rsidRDefault="00DC2C10" w:rsidP="007B2154">
      <w:pPr>
        <w:pStyle w:val="StandardParagraph"/>
        <w:bidi/>
        <w:rPr>
          <w:rtl/>
        </w:rPr>
      </w:pPr>
      <w:r>
        <w:rPr>
          <w:rFonts w:hint="cs"/>
          <w:rtl/>
        </w:rPr>
        <w:t xml:space="preserve">في أواخر سبعينيات القرن الماضي، وضع </w:t>
      </w:r>
      <w:proofErr w:type="spellStart"/>
      <w:r>
        <w:rPr>
          <w:rFonts w:hint="cs"/>
          <w:rtl/>
        </w:rPr>
        <w:t>الاستوديوهان</w:t>
      </w:r>
      <w:proofErr w:type="spellEnd"/>
      <w:r>
        <w:rPr>
          <w:rFonts w:hint="cs"/>
          <w:rtl/>
        </w:rPr>
        <w:t xml:space="preserve"> خلافاتهما جانبًا مؤقتًا وأنتجا ووزعا فيلمًا كرتونيًا تحت عنوان "الأمير - مغامرة رسوم متحركة".</w:t>
      </w:r>
      <w:r>
        <w:t xml:space="preserve"> </w:t>
      </w:r>
      <w:r>
        <w:rPr>
          <w:rFonts w:hint="cs"/>
          <w:rtl/>
        </w:rPr>
        <w:t>ورغم تعثر الفيلم الكرتوني في شباك التذاكر، إلا أنه لا يزال يحتل مكانة خاصة في قلوب المشاهدين.</w:t>
      </w:r>
      <w:r>
        <w:t xml:space="preserve"> </w:t>
      </w:r>
      <w:r>
        <w:rPr>
          <w:rFonts w:hint="cs"/>
          <w:rtl/>
        </w:rPr>
        <w:t>وقد عُرض الفيلم على شاشات التلفزيون بانتظام منذ صدوره، ويعتبره الكثيرون فيلمًا كلاسيكيًا مهملًا بشكل جائر.</w:t>
      </w:r>
      <w:r>
        <w:t xml:space="preserve"> </w:t>
      </w:r>
      <w:r>
        <w:rPr>
          <w:rFonts w:hint="cs"/>
          <w:rtl/>
        </w:rPr>
        <w:t xml:space="preserve">تعتبره أنت شخصيًا، أحد أفضل أفلام </w:t>
      </w:r>
      <w:r>
        <w:t>ITS</w:t>
      </w:r>
      <w:r>
        <w:rPr>
          <w:rFonts w:hint="cs"/>
          <w:rtl/>
        </w:rPr>
        <w:t xml:space="preserve"> على الإطلاق، بل إنه الفيلم الوحيد المعروف عالميًا.</w:t>
      </w:r>
      <w:r>
        <w:t xml:space="preserve"> </w:t>
      </w:r>
      <w:r>
        <w:rPr>
          <w:rFonts w:hint="cs"/>
          <w:rtl/>
        </w:rPr>
        <w:t xml:space="preserve">بعد صدور النسخة الكرتونية من فيلم الأمير عام 1977، استأنفت </w:t>
      </w:r>
      <w:r>
        <w:t>RLS</w:t>
      </w:r>
      <w:r>
        <w:rPr>
          <w:rFonts w:hint="cs"/>
          <w:rtl/>
        </w:rPr>
        <w:t xml:space="preserve"> و</w:t>
      </w:r>
      <w:r>
        <w:t>ITS</w:t>
      </w:r>
      <w:r>
        <w:rPr>
          <w:rFonts w:hint="cs"/>
          <w:rtl/>
        </w:rPr>
        <w:t xml:space="preserve"> معركتهما القانونية المطولة حول حقوق الفيلم وتوزيع الأرباح التي ظلت دون حل حتى يومنا هذا.</w:t>
      </w:r>
      <w:r>
        <w:t xml:space="preserve"> </w:t>
      </w:r>
    </w:p>
    <w:p w14:paraId="25D2AD40" w14:textId="65BC37F6" w:rsidR="001546CA" w:rsidRPr="007B2154" w:rsidRDefault="001546CA" w:rsidP="007B2154">
      <w:pPr>
        <w:pStyle w:val="StandardParagraph"/>
        <w:bidi/>
        <w:rPr>
          <w:rtl/>
        </w:rPr>
      </w:pPr>
      <w:r>
        <w:rPr>
          <w:rFonts w:hint="cs"/>
          <w:rtl/>
        </w:rPr>
        <w:t xml:space="preserve">على مدى العقود القليلة الماضية، كانت شركة </w:t>
      </w:r>
      <w:r>
        <w:t>ITS</w:t>
      </w:r>
      <w:r>
        <w:rPr>
          <w:rFonts w:hint="cs"/>
          <w:rtl/>
        </w:rPr>
        <w:t xml:space="preserve"> تخوض معارك قضائية ضد شركة </w:t>
      </w:r>
      <w:r>
        <w:t>RLS</w:t>
      </w:r>
      <w:r>
        <w:rPr>
          <w:rFonts w:hint="cs"/>
          <w:rtl/>
        </w:rPr>
        <w:t xml:space="preserve"> للحصول على حقوق التوزيع الكاملة غير المتنازع عليها أيضًا، لكن لا يزال النزاع قائمًا دون حل والحقوق منقسمة بين الشركتين.</w:t>
      </w:r>
      <w:r>
        <w:t xml:space="preserve"> </w:t>
      </w:r>
      <w:r>
        <w:rPr>
          <w:rFonts w:hint="cs"/>
          <w:rtl/>
        </w:rPr>
        <w:t xml:space="preserve">لقد قطع الاستوديو الخاص بك تقريبًا التواصل وترتيبات العمل مع شركة </w:t>
      </w:r>
      <w:r>
        <w:t>RLS</w:t>
      </w:r>
      <w:r>
        <w:rPr>
          <w:rFonts w:hint="cs"/>
          <w:rtl/>
        </w:rPr>
        <w:t xml:space="preserve"> بسبب تاريخ المعارك القضائية والتنافس.</w:t>
      </w:r>
    </w:p>
    <w:p w14:paraId="2538F6D6" w14:textId="00BBC2D8" w:rsidR="004717AB" w:rsidRPr="007B2154" w:rsidRDefault="004717AB" w:rsidP="007B2154">
      <w:pPr>
        <w:pStyle w:val="StandardParagraph"/>
        <w:bidi/>
        <w:rPr>
          <w:rtl/>
        </w:rPr>
      </w:pPr>
      <w:r>
        <w:rPr>
          <w:rFonts w:hint="cs"/>
          <w:rtl/>
        </w:rPr>
        <w:t>يُعتبر هذا نوعًا من أنواع الصراع بين الحق والباطل.</w:t>
      </w:r>
      <w:r>
        <w:t xml:space="preserve"> </w:t>
      </w:r>
      <w:proofErr w:type="spellStart"/>
      <w:r>
        <w:rPr>
          <w:rFonts w:hint="cs"/>
          <w:rtl/>
        </w:rPr>
        <w:t>رورينج</w:t>
      </w:r>
      <w:proofErr w:type="spellEnd"/>
      <w:r>
        <w:rPr>
          <w:rFonts w:hint="cs"/>
          <w:rtl/>
        </w:rPr>
        <w:t xml:space="preserve"> ليون استديو (</w:t>
      </w:r>
      <w:r>
        <w:t>RLS</w:t>
      </w:r>
      <w:r>
        <w:rPr>
          <w:rFonts w:hint="cs"/>
          <w:rtl/>
        </w:rPr>
        <w:t>) هو استوديو سينمائي كبير تأسس في ثلاثينيات القرن العشرين في شنغهاي.</w:t>
      </w:r>
      <w:r>
        <w:t xml:space="preserve"> </w:t>
      </w:r>
      <w:r>
        <w:rPr>
          <w:rFonts w:hint="cs"/>
          <w:rtl/>
        </w:rPr>
        <w:t>كانت الشركة من بين أقدم الاستوديوهات في صناعة السينما الآسيوية واشتهرت بمجموعة واسعة من الأفلام على مر السنين.</w:t>
      </w:r>
      <w:r>
        <w:t xml:space="preserve"> </w:t>
      </w:r>
      <w:r>
        <w:rPr>
          <w:rFonts w:hint="cs"/>
          <w:rtl/>
        </w:rPr>
        <w:t xml:space="preserve">في السنوات الأولى، أنتجت الشركة الفيلمين الكلاسيكيين "فتى الكاراتيه" و"كايتو ومصنع </w:t>
      </w:r>
      <w:proofErr w:type="spellStart"/>
      <w:r>
        <w:rPr>
          <w:rFonts w:hint="cs"/>
          <w:rtl/>
        </w:rPr>
        <w:t>موتشي</w:t>
      </w:r>
      <w:proofErr w:type="spellEnd"/>
      <w:r>
        <w:rPr>
          <w:rFonts w:hint="cs"/>
          <w:rtl/>
        </w:rPr>
        <w:t>"، اللذين كبر معهما العديد من الأطفال والشباب في جميع أنحاء العالم.</w:t>
      </w:r>
      <w:r>
        <w:t xml:space="preserve"> </w:t>
      </w:r>
      <w:r>
        <w:rPr>
          <w:rFonts w:hint="cs"/>
          <w:rtl/>
        </w:rPr>
        <w:t>في الثمانينيات والتسعينيات، اشتهر الاستوديو بأفلامه الفائزة بجوائز الأوسكار "أسطورة الخان الذهبي"، و"الإمبراطورة الأخيرة"، و"القصر المخفي".</w:t>
      </w:r>
      <w:r>
        <w:t xml:space="preserve"> </w:t>
      </w:r>
      <w:r>
        <w:rPr>
          <w:rFonts w:hint="cs"/>
          <w:rtl/>
        </w:rPr>
        <w:t xml:space="preserve">رغم ذلك، خلال السنوات الثماني الماضية وتحت قيادة الرئيس التنفيذي جين </w:t>
      </w:r>
      <w:proofErr w:type="spellStart"/>
      <w:r>
        <w:rPr>
          <w:rFonts w:hint="cs"/>
          <w:rtl/>
        </w:rPr>
        <w:t>زانغ</w:t>
      </w:r>
      <w:proofErr w:type="spellEnd"/>
      <w:r>
        <w:rPr>
          <w:rFonts w:hint="cs"/>
          <w:rtl/>
        </w:rPr>
        <w:t xml:space="preserve">، شهدت </w:t>
      </w:r>
      <w:r>
        <w:t>RLS</w:t>
      </w:r>
      <w:r>
        <w:rPr>
          <w:rFonts w:hint="cs"/>
          <w:rtl/>
        </w:rPr>
        <w:t xml:space="preserve"> نجاحًا ماليًا </w:t>
      </w:r>
      <w:proofErr w:type="gramStart"/>
      <w:r>
        <w:rPr>
          <w:rFonts w:hint="cs"/>
          <w:rtl/>
        </w:rPr>
        <w:t>كبيرًا</w:t>
      </w:r>
      <w:proofErr w:type="gramEnd"/>
      <w:r>
        <w:rPr>
          <w:rFonts w:hint="cs"/>
          <w:rtl/>
        </w:rPr>
        <w:t xml:space="preserve"> ولكنها شهدت أيضًا انحدارًا إبداعيًا حادًا.</w:t>
      </w:r>
      <w:r>
        <w:t xml:space="preserve"> </w:t>
      </w:r>
      <w:r>
        <w:rPr>
          <w:rFonts w:hint="cs"/>
          <w:rtl/>
        </w:rPr>
        <w:t xml:space="preserve">ومن الجدير بالذكر بشكل خاص سلسلة "ميجا </w:t>
      </w:r>
      <w:proofErr w:type="spellStart"/>
      <w:r>
        <w:rPr>
          <w:rFonts w:hint="cs"/>
          <w:rtl/>
        </w:rPr>
        <w:t>روبوتس</w:t>
      </w:r>
      <w:proofErr w:type="spellEnd"/>
      <w:r>
        <w:rPr>
          <w:rFonts w:hint="cs"/>
          <w:rtl/>
        </w:rPr>
        <w:t>" التي تم إنتاج 4 أجزاء تكميلية مقتبسة منها.</w:t>
      </w:r>
      <w:r>
        <w:t xml:space="preserve"> </w:t>
      </w:r>
      <w:r>
        <w:rPr>
          <w:rFonts w:hint="cs"/>
          <w:rtl/>
        </w:rPr>
        <w:t>ورغم أن الأفلام حققت مليارات الدولارات في شباك التذاكر ومليارات أخرى في الترويج، فقد انتقدها النقاد بسبب ضعف السيناريوهات والنزعة التجارية المبتذلة.</w:t>
      </w:r>
      <w:r>
        <w:t xml:space="preserve"> </w:t>
      </w:r>
      <w:r>
        <w:rPr>
          <w:rFonts w:hint="cs"/>
          <w:rtl/>
        </w:rPr>
        <w:t xml:space="preserve">تعرضت سمعة شركة </w:t>
      </w:r>
      <w:r>
        <w:t>RLS</w:t>
      </w:r>
      <w:r>
        <w:rPr>
          <w:rFonts w:hint="cs"/>
          <w:rtl/>
        </w:rPr>
        <w:t xml:space="preserve"> لضربة موجعة، وأصبحت محل سخرية في الأوساط الفنية.</w:t>
      </w:r>
      <w:r>
        <w:t xml:space="preserve"> </w:t>
      </w:r>
    </w:p>
    <w:p w14:paraId="5AFBC270" w14:textId="3E2E9037" w:rsidR="00581890" w:rsidRPr="007B2154" w:rsidRDefault="007C5005" w:rsidP="007B2154">
      <w:pPr>
        <w:pStyle w:val="StandardParagraph"/>
        <w:bidi/>
        <w:rPr>
          <w:rtl/>
        </w:rPr>
      </w:pPr>
      <w:r>
        <w:rPr>
          <w:rFonts w:hint="cs"/>
          <w:rtl/>
        </w:rPr>
        <w:t xml:space="preserve">نظرًا لحجم شركتك ومواردها المالية الأصغر نسبيًا مقارنة بشركة </w:t>
      </w:r>
      <w:r>
        <w:t>RLS</w:t>
      </w:r>
      <w:r>
        <w:rPr>
          <w:rFonts w:hint="cs"/>
          <w:rtl/>
        </w:rPr>
        <w:t xml:space="preserve">، لم يمتلك أحد في </w:t>
      </w:r>
      <w:r>
        <w:t>ITS</w:t>
      </w:r>
      <w:r>
        <w:rPr>
          <w:rFonts w:hint="cs"/>
          <w:rtl/>
        </w:rPr>
        <w:t xml:space="preserve"> الإرادة لدفع مطالبتك القانونية المشروعة إلى الأمام، والحصول على الحقوق الكاملة، وإعادة إنتاج فيلم الأمير.</w:t>
      </w:r>
      <w:r>
        <w:t xml:space="preserve"> </w:t>
      </w:r>
      <w:r>
        <w:rPr>
          <w:rFonts w:hint="cs"/>
          <w:rtl/>
        </w:rPr>
        <w:t xml:space="preserve">وبالتالي، ركزت </w:t>
      </w:r>
      <w:r>
        <w:t>ITS</w:t>
      </w:r>
      <w:r>
        <w:rPr>
          <w:rFonts w:hint="cs"/>
          <w:rtl/>
        </w:rPr>
        <w:t xml:space="preserve"> على مشاريع أخرى على مر السنين.</w:t>
      </w:r>
      <w:r>
        <w:t xml:space="preserve"> </w:t>
      </w:r>
      <w:r>
        <w:rPr>
          <w:rFonts w:hint="cs"/>
          <w:rtl/>
        </w:rPr>
        <w:t xml:space="preserve">رغم ذلك، على الرغم من حفاوة النقاد الشديدة أحيانًا، فإن الأفلام الأخيرة </w:t>
      </w:r>
      <w:proofErr w:type="spellStart"/>
      <w:r>
        <w:rPr>
          <w:rFonts w:hint="cs"/>
          <w:rtl/>
        </w:rPr>
        <w:t>للاستوديو</w:t>
      </w:r>
      <w:proofErr w:type="spellEnd"/>
      <w:r>
        <w:rPr>
          <w:rFonts w:hint="cs"/>
          <w:rtl/>
        </w:rPr>
        <w:t xml:space="preserve"> لم تنجح في شباك التذاكر وكانت </w:t>
      </w:r>
      <w:r>
        <w:t>ITS</w:t>
      </w:r>
      <w:r>
        <w:rPr>
          <w:rFonts w:hint="cs"/>
          <w:rtl/>
        </w:rPr>
        <w:t xml:space="preserve"> تعاني ماليًا.</w:t>
      </w:r>
      <w:r>
        <w:t xml:space="preserve"> </w:t>
      </w:r>
      <w:r>
        <w:rPr>
          <w:rFonts w:hint="cs"/>
          <w:rtl/>
        </w:rPr>
        <w:t xml:space="preserve">في الواقع، </w:t>
      </w:r>
      <w:r>
        <w:t>ITS</w:t>
      </w:r>
      <w:r>
        <w:rPr>
          <w:rFonts w:hint="cs"/>
          <w:rtl/>
        </w:rPr>
        <w:t xml:space="preserve"> على وشك الإفلاس المالي وتحتاج إلى فعل شيء ما بسرعة، وإلا فستضطر إلى التقدم بطلب للحماية من الإفلاس.</w:t>
      </w:r>
      <w:r>
        <w:t xml:space="preserve"> </w:t>
      </w:r>
    </w:p>
    <w:p w14:paraId="582D696B" w14:textId="1B5F6D38" w:rsidR="00E127E4" w:rsidRPr="007B2154" w:rsidRDefault="00581890" w:rsidP="007B2154">
      <w:pPr>
        <w:pStyle w:val="StandardParagraph"/>
        <w:bidi/>
        <w:rPr>
          <w:rtl/>
        </w:rPr>
      </w:pPr>
      <w:r>
        <w:rPr>
          <w:rFonts w:hint="cs"/>
          <w:rtl/>
        </w:rPr>
        <w:lastRenderedPageBreak/>
        <w:t xml:space="preserve">من بعيد، شاهدت نجاح الفيلم المقتبس من رواية الملك، الرواية التي تعد في الواقع تكملة لرواية الأمير، الذي قدمه استوديو ناو </w:t>
      </w:r>
      <w:proofErr w:type="spellStart"/>
      <w:r>
        <w:rPr>
          <w:rFonts w:hint="cs"/>
          <w:rtl/>
        </w:rPr>
        <w:t>كمينج</w:t>
      </w:r>
      <w:proofErr w:type="spellEnd"/>
      <w:r>
        <w:rPr>
          <w:rFonts w:hint="cs"/>
          <w:rtl/>
        </w:rPr>
        <w:t xml:space="preserve"> جود ستوديو (</w:t>
      </w:r>
      <w:r>
        <w:t>NCG</w:t>
      </w:r>
      <w:r>
        <w:rPr>
          <w:rFonts w:hint="cs"/>
          <w:rtl/>
        </w:rPr>
        <w:t xml:space="preserve">) ورئيسته التنفيذية نعومي </w:t>
      </w:r>
      <w:proofErr w:type="spellStart"/>
      <w:r>
        <w:rPr>
          <w:rFonts w:hint="cs"/>
          <w:rtl/>
        </w:rPr>
        <w:t>جينغ</w:t>
      </w:r>
      <w:proofErr w:type="spellEnd"/>
      <w:r>
        <w:rPr>
          <w:rFonts w:hint="cs"/>
          <w:rtl/>
        </w:rPr>
        <w:t xml:space="preserve">، والمخرج </w:t>
      </w:r>
      <w:proofErr w:type="spellStart"/>
      <w:r>
        <w:rPr>
          <w:rFonts w:hint="cs"/>
          <w:rtl/>
        </w:rPr>
        <w:t>جانغ</w:t>
      </w:r>
      <w:proofErr w:type="spellEnd"/>
      <w:r>
        <w:rPr>
          <w:rFonts w:hint="cs"/>
          <w:rtl/>
        </w:rPr>
        <w:t xml:space="preserve"> تشانغ، وكاتب السيناريو تشي هونغ.</w:t>
      </w:r>
      <w:r>
        <w:t xml:space="preserve"> </w:t>
      </w:r>
      <w:r>
        <w:rPr>
          <w:rFonts w:hint="cs"/>
          <w:rtl/>
        </w:rPr>
        <w:t xml:space="preserve">بصفتك رئيسًا </w:t>
      </w:r>
      <w:proofErr w:type="spellStart"/>
      <w:r>
        <w:rPr>
          <w:rFonts w:hint="cs"/>
          <w:rtl/>
        </w:rPr>
        <w:t>لاستوديو</w:t>
      </w:r>
      <w:proofErr w:type="spellEnd"/>
      <w:r>
        <w:rPr>
          <w:rFonts w:hint="cs"/>
          <w:rtl/>
        </w:rPr>
        <w:t xml:space="preserve"> أصغر، فإن صعود </w:t>
      </w:r>
      <w:r>
        <w:t>NCG</w:t>
      </w:r>
      <w:r>
        <w:rPr>
          <w:rFonts w:hint="cs"/>
          <w:rtl/>
        </w:rPr>
        <w:t xml:space="preserve"> السريع كشركة ضعيفة في صناعة عريقة قد أثار إعجابك كثيرًا.</w:t>
      </w:r>
      <w:r>
        <w:t xml:space="preserve"> </w:t>
      </w:r>
      <w:r>
        <w:rPr>
          <w:rFonts w:hint="cs"/>
          <w:rtl/>
        </w:rPr>
        <w:t>حقق فيلم الملك مليار دولار من العائدات العالمية بميزانية صغيرة جدًا تبلغ 60 مليون دولار فقط.</w:t>
      </w:r>
      <w:r>
        <w:t xml:space="preserve"> </w:t>
      </w:r>
      <w:r>
        <w:rPr>
          <w:rFonts w:hint="cs"/>
          <w:rtl/>
        </w:rPr>
        <w:t xml:space="preserve">تعلم أن </w:t>
      </w:r>
      <w:r>
        <w:t>NCG</w:t>
      </w:r>
      <w:r>
        <w:rPr>
          <w:rFonts w:hint="cs"/>
          <w:rtl/>
        </w:rPr>
        <w:t xml:space="preserve"> تتطلع إلى الاستفادة من هذا الزخم وإنتاج فيلمها التالي.</w:t>
      </w:r>
      <w:r>
        <w:t xml:space="preserve"> </w:t>
      </w:r>
      <w:r>
        <w:rPr>
          <w:rFonts w:hint="cs"/>
          <w:rtl/>
        </w:rPr>
        <w:t>بطبيعة الحال، سترغب الشركة في صناعة نسخة تصويرية من فيلم الأمير، الفيلم التمهيدي لفيلم الملك.</w:t>
      </w:r>
      <w:r>
        <w:t xml:space="preserve"> </w:t>
      </w:r>
      <w:r>
        <w:rPr>
          <w:rFonts w:hint="cs"/>
          <w:rtl/>
        </w:rPr>
        <w:t xml:space="preserve">قد تكون هذه هي فرصتك لإنقاذ </w:t>
      </w:r>
      <w:r>
        <w:t>ITS</w:t>
      </w:r>
      <w:r>
        <w:rPr>
          <w:rFonts w:hint="cs"/>
          <w:rtl/>
        </w:rPr>
        <w:t xml:space="preserve"> من الإفلاس وتعزيز مكانتك كرئيس تنفيذي جديد للشركة.</w:t>
      </w:r>
    </w:p>
    <w:p w14:paraId="21A8F883" w14:textId="36EDB71D" w:rsidR="00E71AED" w:rsidRPr="007B2154" w:rsidRDefault="00C568AF" w:rsidP="007B2154">
      <w:pPr>
        <w:pStyle w:val="StandardParagraph"/>
        <w:bidi/>
        <w:rPr>
          <w:rtl/>
        </w:rPr>
      </w:pPr>
      <w:r>
        <w:rPr>
          <w:rFonts w:hint="cs"/>
          <w:rtl/>
        </w:rPr>
        <w:t>رغم ذلك، من الناحية القانونية، سيتطلب إنشاء نسخة سينمائية جديدة من فيلم الأمير من شركتك (</w:t>
      </w:r>
      <w:r>
        <w:t>ITS</w:t>
      </w:r>
      <w:r>
        <w:rPr>
          <w:rFonts w:hint="cs"/>
          <w:rtl/>
        </w:rPr>
        <w:t>) و</w:t>
      </w:r>
      <w:r>
        <w:t>RLS</w:t>
      </w:r>
      <w:r>
        <w:rPr>
          <w:rFonts w:hint="cs"/>
          <w:rtl/>
        </w:rPr>
        <w:t xml:space="preserve"> الوصول إلى اتفاق.</w:t>
      </w:r>
      <w:r>
        <w:t xml:space="preserve"> </w:t>
      </w:r>
      <w:r>
        <w:rPr>
          <w:rFonts w:hint="cs"/>
          <w:rtl/>
        </w:rPr>
        <w:t xml:space="preserve">لا يوجد شرط قانوني يُلزم شركة </w:t>
      </w:r>
      <w:r>
        <w:t>NCG</w:t>
      </w:r>
      <w:r>
        <w:rPr>
          <w:rFonts w:hint="cs"/>
          <w:rtl/>
        </w:rPr>
        <w:t xml:space="preserve"> بإنتاج فيلم مقتبس </w:t>
      </w:r>
      <w:proofErr w:type="spellStart"/>
      <w:r>
        <w:rPr>
          <w:rFonts w:hint="cs"/>
          <w:rtl/>
        </w:rPr>
        <w:t>نن</w:t>
      </w:r>
      <w:proofErr w:type="spellEnd"/>
      <w:r>
        <w:rPr>
          <w:rFonts w:hint="cs"/>
          <w:rtl/>
        </w:rPr>
        <w:t xml:space="preserve"> رواية الأمير.</w:t>
      </w:r>
      <w:r>
        <w:t xml:space="preserve"> </w:t>
      </w:r>
      <w:r>
        <w:rPr>
          <w:rFonts w:hint="cs"/>
          <w:rtl/>
        </w:rPr>
        <w:t xml:space="preserve">ومع ذلك، يجب عليك احترام حقيقة أن الاستوديو الناشئ الناجح يثير ضجة حول "أسلوب </w:t>
      </w:r>
      <w:proofErr w:type="spellStart"/>
      <w:r>
        <w:rPr>
          <w:rFonts w:hint="cs"/>
          <w:rtl/>
        </w:rPr>
        <w:t>جانغ</w:t>
      </w:r>
      <w:proofErr w:type="spellEnd"/>
      <w:r>
        <w:rPr>
          <w:rFonts w:hint="cs"/>
          <w:rtl/>
        </w:rPr>
        <w:t xml:space="preserve"> تشانغ" المخرج السينمائي والاهتمام الجماهيري الهائل المصاحب لفيلم الملك وفريقه الإبداعي.</w:t>
      </w:r>
      <w:r>
        <w:t xml:space="preserve"> </w:t>
      </w:r>
      <w:r>
        <w:rPr>
          <w:rFonts w:hint="cs"/>
          <w:rtl/>
        </w:rPr>
        <w:t xml:space="preserve">أنت تعلم أن مخرج فيلم الملك، </w:t>
      </w:r>
      <w:proofErr w:type="spellStart"/>
      <w:r>
        <w:rPr>
          <w:rFonts w:hint="cs"/>
          <w:rtl/>
        </w:rPr>
        <w:t>جانغ</w:t>
      </w:r>
      <w:proofErr w:type="spellEnd"/>
      <w:r>
        <w:rPr>
          <w:rFonts w:hint="cs"/>
          <w:rtl/>
        </w:rPr>
        <w:t xml:space="preserve"> تشانغ، وكاتب السيناريو، تشي هونغ، صديقان مقربان لنعومي </w:t>
      </w:r>
      <w:proofErr w:type="spellStart"/>
      <w:r>
        <w:rPr>
          <w:rFonts w:hint="cs"/>
          <w:rtl/>
        </w:rPr>
        <w:t>جينغ</w:t>
      </w:r>
      <w:proofErr w:type="spellEnd"/>
      <w:r>
        <w:rPr>
          <w:rFonts w:hint="cs"/>
          <w:rtl/>
        </w:rPr>
        <w:t xml:space="preserve"> في </w:t>
      </w:r>
      <w:r>
        <w:t>NCG</w:t>
      </w:r>
      <w:r>
        <w:rPr>
          <w:rFonts w:hint="cs"/>
          <w:rtl/>
        </w:rPr>
        <w:t xml:space="preserve"> ولن يرغبا في صناعة الفيلم مع استوديو آخر.</w:t>
      </w:r>
      <w:r>
        <w:t xml:space="preserve"> </w:t>
      </w:r>
      <w:r>
        <w:rPr>
          <w:rFonts w:hint="cs"/>
          <w:rtl/>
        </w:rPr>
        <w:t xml:space="preserve">بالإضافة إلى ذلك، تمتلك شركة </w:t>
      </w:r>
      <w:r>
        <w:t>NCG</w:t>
      </w:r>
      <w:r>
        <w:rPr>
          <w:rFonts w:hint="cs"/>
          <w:rtl/>
        </w:rPr>
        <w:t xml:space="preserve"> حقوق جميع التصاميم الخاصة بفيلم الملك، التي سيرغب الجمهور في رؤيتها مرة أخرى في فيلم الأمير.</w:t>
      </w:r>
      <w:r>
        <w:t xml:space="preserve"> </w:t>
      </w:r>
      <w:r>
        <w:rPr>
          <w:rFonts w:hint="cs"/>
          <w:rtl/>
        </w:rPr>
        <w:t xml:space="preserve">لديك اعتقاد راسخ بأن فيلم الأمير سيحقق 100٪ أكثر من الأموال (بعبارة أخرى الضعف) في شباك التذاكر إذا كان لدى </w:t>
      </w:r>
      <w:r>
        <w:t>NCG</w:t>
      </w:r>
      <w:r>
        <w:rPr>
          <w:rFonts w:hint="cs"/>
          <w:rtl/>
        </w:rPr>
        <w:t xml:space="preserve"> وفريقها الإبداعي سيطرة إبداعية كاملة لضمان صناعة فيلم عالي الجودة، بدلًا من الأعمال المبتذلة الأخرى مثل ميجا </w:t>
      </w:r>
      <w:proofErr w:type="spellStart"/>
      <w:r>
        <w:rPr>
          <w:rFonts w:hint="cs"/>
          <w:rtl/>
        </w:rPr>
        <w:t>روبوتس</w:t>
      </w:r>
      <w:proofErr w:type="spellEnd"/>
      <w:r>
        <w:rPr>
          <w:rFonts w:hint="cs"/>
          <w:rtl/>
        </w:rPr>
        <w:t xml:space="preserve"> من </w:t>
      </w:r>
      <w:proofErr w:type="spellStart"/>
      <w:r>
        <w:rPr>
          <w:rFonts w:hint="cs"/>
          <w:rtl/>
        </w:rPr>
        <w:t>رورينج</w:t>
      </w:r>
      <w:proofErr w:type="spellEnd"/>
      <w:r>
        <w:rPr>
          <w:rFonts w:hint="cs"/>
          <w:rtl/>
        </w:rPr>
        <w:t xml:space="preserve"> ليون </w:t>
      </w:r>
      <w:proofErr w:type="spellStart"/>
      <w:r>
        <w:rPr>
          <w:rFonts w:hint="cs"/>
          <w:rtl/>
        </w:rPr>
        <w:t>ستديوز</w:t>
      </w:r>
      <w:proofErr w:type="spellEnd"/>
      <w:r>
        <w:rPr>
          <w:rFonts w:hint="cs"/>
          <w:rtl/>
        </w:rPr>
        <w:t xml:space="preserve">.  </w:t>
      </w:r>
    </w:p>
    <w:p w14:paraId="39667A03" w14:textId="5896AF19" w:rsidR="00611C90" w:rsidRPr="007B2154" w:rsidRDefault="00AA471D" w:rsidP="007B2154">
      <w:pPr>
        <w:pStyle w:val="StandardParagraph"/>
        <w:bidi/>
        <w:rPr>
          <w:rtl/>
        </w:rPr>
      </w:pPr>
      <w:r>
        <w:rPr>
          <w:rFonts w:hint="cs"/>
          <w:rtl/>
        </w:rPr>
        <w:t xml:space="preserve">للموافقة على تحويل فيلم الأمير إلى فيلم تصويري، يجب أن تحصل شركة </w:t>
      </w:r>
      <w:r>
        <w:t>ITS</w:t>
      </w:r>
      <w:r>
        <w:rPr>
          <w:rFonts w:hint="cs"/>
          <w:rtl/>
        </w:rPr>
        <w:t xml:space="preserve"> على أعلى نسبة ممكنة من الأرباح.</w:t>
      </w:r>
      <w:r>
        <w:t xml:space="preserve"> </w:t>
      </w:r>
      <w:r>
        <w:rPr>
          <w:rFonts w:hint="cs"/>
          <w:rtl/>
        </w:rPr>
        <w:t>إذا حقق الفيلم السينمائي الأمير إيرادات مماثلة لإيرادات فيلم الملك، فإن حصة 50% من الأرباح ستعيد الاستوديو الخاص بك إلى مسار النجاح المالي مرة أخرى.</w:t>
      </w:r>
      <w:r>
        <w:t xml:space="preserve"> </w:t>
      </w:r>
      <w:r>
        <w:rPr>
          <w:rFonts w:hint="cs"/>
          <w:rtl/>
        </w:rPr>
        <w:t xml:space="preserve">ومع ذلك، نظرًا لمستوى الإيرادات المتوقع، فإن الحصول على 10% على الأقل من الأرباح سيوقف النزيف النقدي الفوري ويجعل شركة </w:t>
      </w:r>
      <w:r>
        <w:t>ITS</w:t>
      </w:r>
      <w:r>
        <w:rPr>
          <w:rFonts w:hint="cs"/>
          <w:rtl/>
        </w:rPr>
        <w:t xml:space="preserve"> تتمكن من تجنب إعلان إفلاسها على الأقل.</w:t>
      </w:r>
      <w:r>
        <w:t xml:space="preserve"> </w:t>
      </w:r>
      <w:r>
        <w:rPr>
          <w:rFonts w:hint="cs"/>
          <w:rtl/>
        </w:rPr>
        <w:t xml:space="preserve">نظرًا للوضع المالي لشركة </w:t>
      </w:r>
      <w:r>
        <w:t>ITS</w:t>
      </w:r>
      <w:r>
        <w:rPr>
          <w:rFonts w:hint="cs"/>
          <w:rtl/>
        </w:rPr>
        <w:t>، فمن الأفضل ألا تساهم بأي شيء في ميزانية الفيلم، ولكنك ستكون على استعداد لتمويل نصف ميزانية الفيلم (50%) إذا حصلت على أغلبية (60%) من الأرباح.</w:t>
      </w:r>
      <w:r>
        <w:t xml:space="preserve"> </w:t>
      </w:r>
      <w:r>
        <w:rPr>
          <w:rFonts w:hint="cs"/>
          <w:rtl/>
        </w:rPr>
        <w:t>سيكون هذا أكثر من منصف، لأنك لن تقدم نصف التمويل فحسب، بل ستكون أيضًا المالك الشرعي لحقوق فيلم الأمير.</w:t>
      </w:r>
      <w:r>
        <w:t xml:space="preserve"> </w:t>
      </w:r>
      <w:r>
        <w:rPr>
          <w:rFonts w:hint="cs"/>
          <w:rtl/>
        </w:rPr>
        <w:t>نظرًا لوضعكم النقدي، لا يمكنكم تمويل أكثر من 50 مليون دولار من ميزانية الفيلم التصويري السينمائي الأمير البالغة 100 مليون دولار.</w:t>
      </w:r>
      <w:r>
        <w:t xml:space="preserve"> </w:t>
      </w:r>
    </w:p>
    <w:p w14:paraId="346695D3" w14:textId="27C82A93" w:rsidR="00C93220" w:rsidRPr="007B2154" w:rsidRDefault="00611C90" w:rsidP="007B2154">
      <w:pPr>
        <w:pStyle w:val="StandardParagraph"/>
        <w:bidi/>
        <w:rPr>
          <w:rtl/>
        </w:rPr>
      </w:pPr>
      <w:r>
        <w:rPr>
          <w:rFonts w:hint="cs"/>
          <w:rtl/>
        </w:rPr>
        <w:t xml:space="preserve">على الرغم من أنك تمتلك الحقوق الإبداعية، إلا أنك ستكون على استعداد للسماح لشركة </w:t>
      </w:r>
      <w:r>
        <w:t>NCG</w:t>
      </w:r>
      <w:r>
        <w:rPr>
          <w:rFonts w:hint="cs"/>
          <w:rtl/>
        </w:rPr>
        <w:t xml:space="preserve"> بتولي السيطرة الإبداعية الكاملة على الفيلم إذا كان هذا يعني الحد من المخاطرة المالية لشركة </w:t>
      </w:r>
      <w:r>
        <w:t>ITS</w:t>
      </w:r>
      <w:r>
        <w:rPr>
          <w:rFonts w:hint="cs"/>
          <w:rtl/>
        </w:rPr>
        <w:t xml:space="preserve"> وزيادة حصتك من الأرباح.</w:t>
      </w:r>
      <w:r>
        <w:t xml:space="preserve"> </w:t>
      </w:r>
      <w:r>
        <w:rPr>
          <w:rFonts w:hint="cs"/>
          <w:rtl/>
        </w:rPr>
        <w:t>في الوقت نفسه، يمارس المنتجين وكتاب السيناريو داخل شركتك ضغطًا للحصول على جزء من هامش السيطرة الإبداعية على فيلم الأمير.</w:t>
      </w:r>
      <w:r>
        <w:t xml:space="preserve"> </w:t>
      </w:r>
      <w:r>
        <w:rPr>
          <w:rFonts w:hint="cs"/>
          <w:rtl/>
        </w:rPr>
        <w:t xml:space="preserve">فهم يعتقدون أن مكانة الاستوديو ستزيد بشكل كبير إذا تمكنوا من وضع اسمهم إلى جانب </w:t>
      </w:r>
      <w:r>
        <w:t>NCG</w:t>
      </w:r>
      <w:r>
        <w:rPr>
          <w:rFonts w:hint="cs"/>
          <w:rtl/>
        </w:rPr>
        <w:t xml:space="preserve"> كمشاركين في إنشاء الفيلم.</w:t>
      </w:r>
      <w:r>
        <w:t xml:space="preserve"> </w:t>
      </w:r>
      <w:r>
        <w:rPr>
          <w:rFonts w:hint="cs"/>
          <w:rtl/>
        </w:rPr>
        <w:t xml:space="preserve">وبالتالي، فإن هذا من شأنه أن يوفر بعض القيمة لشركة </w:t>
      </w:r>
      <w:r>
        <w:t>ITS</w:t>
      </w:r>
      <w:r>
        <w:rPr>
          <w:rFonts w:hint="cs"/>
          <w:rtl/>
        </w:rPr>
        <w:t xml:space="preserve"> للاحتفاظ بدور مهم في العملية الإبداعية، خاصة أن هذا سيحسن من معنويات الفِرق الإبداعية في الاستوديو التي اضطرت إلى تحمل رفض الجمهور المتكرر لأعمالهم.</w:t>
      </w:r>
      <w:r>
        <w:t xml:space="preserve"> </w:t>
      </w:r>
    </w:p>
    <w:p w14:paraId="2EE0FDB5" w14:textId="451610BC" w:rsidR="00DD7329" w:rsidRPr="007B2154" w:rsidRDefault="001F7B51" w:rsidP="007B2154">
      <w:pPr>
        <w:pStyle w:val="StandardParagraph"/>
        <w:bidi/>
        <w:rPr>
          <w:rtl/>
        </w:rPr>
      </w:pPr>
      <w:bookmarkStart w:id="10" w:name="_Hlk68791091"/>
      <w:r>
        <w:rPr>
          <w:rFonts w:hint="cs"/>
          <w:b/>
          <w:bCs/>
          <w:rtl/>
        </w:rPr>
        <w:t>باختصار، توجد ثلاث قضايا رئيسية تنوي التفاوض بشأنها:</w:t>
      </w:r>
      <w:r>
        <w:rPr>
          <w:b/>
          <w:bCs/>
        </w:rPr>
        <w:t xml:space="preserve"> </w:t>
      </w:r>
      <w:bookmarkStart w:id="11" w:name="_Hlk68790994"/>
      <w:r>
        <w:rPr>
          <w:rFonts w:hint="cs"/>
          <w:b/>
          <w:bCs/>
          <w:rtl/>
        </w:rPr>
        <w:t>% تقاسم الأرباح، و% تمويل الفيلم، و% السيطرة الإبداعية</w:t>
      </w:r>
      <w:bookmarkEnd w:id="11"/>
      <w:r>
        <w:rPr>
          <w:rFonts w:hint="cs"/>
          <w:b/>
          <w:bCs/>
          <w:rtl/>
        </w:rPr>
        <w:t>.</w:t>
      </w:r>
      <w:r>
        <w:t xml:space="preserve"> </w:t>
      </w:r>
      <w:bookmarkEnd w:id="10"/>
      <w:r>
        <w:rPr>
          <w:rFonts w:hint="cs"/>
          <w:rtl/>
        </w:rPr>
        <w:t xml:space="preserve">هدفك الأساسي هو إخراج شركة </w:t>
      </w:r>
      <w:r>
        <w:t>ITS</w:t>
      </w:r>
      <w:r>
        <w:rPr>
          <w:rFonts w:hint="cs"/>
          <w:rtl/>
        </w:rPr>
        <w:t xml:space="preserve"> من الضائقة المالية من خلال تحقيق أكبر قدر ممكن من الأرباح من الفيلم بأقل قدر من المشاركة في التمويل وبحد أقصى قدره 50 مليون دولار (50%) في التمويل.</w:t>
      </w:r>
      <w:r>
        <w:t xml:space="preserve"> </w:t>
      </w:r>
      <w:r>
        <w:rPr>
          <w:rFonts w:hint="cs"/>
          <w:rtl/>
        </w:rPr>
        <w:t xml:space="preserve">علاوة على ذلك، فأنت تريد حقًا التوصل إلى اتفاق لأن خطر عدم المشاركة في الأرباح المحتملة للفيلم قد يعني إفلاس شركة </w:t>
      </w:r>
      <w:r>
        <w:t>ITS</w:t>
      </w:r>
      <w:r>
        <w:rPr>
          <w:rFonts w:hint="cs"/>
          <w:rtl/>
        </w:rPr>
        <w:t>.</w:t>
      </w:r>
      <w:r>
        <w:t xml:space="preserve"> </w:t>
      </w:r>
      <w:r>
        <w:rPr>
          <w:rFonts w:hint="cs"/>
          <w:rtl/>
        </w:rPr>
        <w:t xml:space="preserve">لا تريد الآن إطلاقًا المزيد من النزاع القضائي المكلف مع </w:t>
      </w:r>
      <w:r>
        <w:t>RLS</w:t>
      </w:r>
      <w:r>
        <w:rPr>
          <w:rFonts w:hint="cs"/>
          <w:rtl/>
        </w:rPr>
        <w:t xml:space="preserve"> في المحاكم الذي يؤخر يوم الدفع الحاسم لشركة </w:t>
      </w:r>
      <w:r>
        <w:t>ITS</w:t>
      </w:r>
      <w:r>
        <w:rPr>
          <w:rFonts w:hint="cs"/>
          <w:rtl/>
        </w:rPr>
        <w:t>.</w:t>
      </w:r>
      <w:r>
        <w:t xml:space="preserve"> </w:t>
      </w:r>
      <w:r>
        <w:rPr>
          <w:rFonts w:hint="cs"/>
          <w:rtl/>
        </w:rPr>
        <w:t xml:space="preserve">ومع ذلك، فأنت تعلم أن مطالبة </w:t>
      </w:r>
      <w:r>
        <w:t>RLS</w:t>
      </w:r>
      <w:r>
        <w:rPr>
          <w:rFonts w:hint="cs"/>
          <w:rtl/>
        </w:rPr>
        <w:t xml:space="preserve"> بحقوق الملكية الفكرية غير صالحة وتشعر أنهم لم يأتوا إلى طاولة إلا لأنهم يريدون الاستفادة من نجاح فيلم الملك.</w:t>
      </w:r>
      <w:r>
        <w:t xml:space="preserve"> </w:t>
      </w:r>
      <w:r>
        <w:rPr>
          <w:rFonts w:hint="cs"/>
          <w:rtl/>
        </w:rPr>
        <w:t>لا يمكن استمرار إنتاج الفيلم دون موافقتك وتتجه إلى المفاوضات بهذه العقلية.</w:t>
      </w:r>
    </w:p>
    <w:p w14:paraId="7E55B3E5" w14:textId="0277C8C2" w:rsidR="008A6897" w:rsidRPr="007B2154" w:rsidRDefault="00DD7329" w:rsidP="007B2154">
      <w:pPr>
        <w:pStyle w:val="StandardParagraph"/>
        <w:bidi/>
        <w:rPr>
          <w:rtl/>
        </w:rPr>
      </w:pPr>
      <w:r>
        <w:rPr>
          <w:rFonts w:hint="cs"/>
          <w:rtl/>
        </w:rPr>
        <w:t xml:space="preserve">يُرجى إعداد مفاوضاتك مع </w:t>
      </w:r>
      <w:r>
        <w:t>NCG</w:t>
      </w:r>
      <w:r>
        <w:rPr>
          <w:rFonts w:hint="cs"/>
          <w:rtl/>
        </w:rPr>
        <w:t xml:space="preserve"> و</w:t>
      </w:r>
      <w:r>
        <w:t>RLS</w:t>
      </w:r>
      <w:r>
        <w:rPr>
          <w:rFonts w:hint="cs"/>
          <w:rtl/>
        </w:rPr>
        <w:t>.</w:t>
      </w:r>
      <w:r>
        <w:t xml:space="preserve"> </w:t>
      </w:r>
      <w:bookmarkStart w:id="12" w:name="_Hlk68809195"/>
      <w:bookmarkEnd w:id="12"/>
    </w:p>
    <w:sectPr w:rsidR="008A6897" w:rsidRPr="007B2154" w:rsidSect="00A76D33">
      <w:footerReference w:type="default" r:id="rId14"/>
      <w:headerReference w:type="first" r:id="rId15"/>
      <w:footerReference w:type="first" r:id="rId16"/>
      <w:pgSz w:w="11906" w:h="16838" w:code="9"/>
      <w:pgMar w:top="2126"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2CFA0F" w14:textId="77777777" w:rsidR="007F2730" w:rsidRDefault="007F2730" w:rsidP="00F02483">
      <w:r>
        <w:separator/>
      </w:r>
    </w:p>
  </w:endnote>
  <w:endnote w:type="continuationSeparator" w:id="0">
    <w:p w14:paraId="49EF3C3B" w14:textId="77777777" w:rsidR="007F2730" w:rsidRDefault="007F2730" w:rsidP="00F0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Roboto Slab">
    <w:panose1 w:val="00000000000000000000"/>
    <w:charset w:val="00"/>
    <w:family w:val="auto"/>
    <w:pitch w:val="variable"/>
    <w:sig w:usb0="E00002FF" w:usb1="5000205B" w:usb2="00000020" w:usb3="00000000" w:csb0="0000019F" w:csb1="00000000"/>
  </w:font>
  <w:font w:name="Roboto Slab Light">
    <w:panose1 w:val="00000000000000000000"/>
    <w:charset w:val="00"/>
    <w:family w:val="auto"/>
    <w:pitch w:val="variable"/>
    <w:sig w:usb0="000004FF" w:usb1="8000405F" w:usb2="00000022"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52F37" w14:textId="77777777" w:rsidR="005A358D" w:rsidRDefault="005A35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35ECB" w14:textId="77777777" w:rsidR="000A67D9" w:rsidRDefault="000A67D9" w:rsidP="00714B5E">
    <w:pPr>
      <w:rPr>
        <w:rFonts w:ascii="Times New Roman" w:hAnsi="Times New Roman" w:cs="Times New Roman"/>
        <w:color w:val="000000" w:themeColor="text1"/>
        <w:vertAlign w:val="superscript"/>
      </w:rPr>
    </w:pPr>
  </w:p>
  <w:p w14:paraId="0A499A58" w14:textId="7FAEF707" w:rsidR="00714B5E" w:rsidRPr="00305C72" w:rsidRDefault="00305C72" w:rsidP="00305C72">
    <w:pPr>
      <w:widowControl w:val="0"/>
      <w:autoSpaceDE w:val="0"/>
      <w:autoSpaceDN w:val="0"/>
      <w:bidi/>
      <w:adjustRightInd w:val="0"/>
      <w:rPr>
        <w:rFonts w:ascii="Times New Roman" w:eastAsia="Times New Roman" w:hAnsi="Times New Roman" w:cs="Times New Roman"/>
        <w:color w:val="000000" w:themeColor="text1"/>
        <w:rtl/>
      </w:rPr>
    </w:pPr>
    <w:proofErr w:type="gramStart"/>
    <w:r>
      <w:rPr>
        <w:rFonts w:ascii="Times New Roman" w:hAnsi="Times New Roman" w:hint="cs"/>
        <w:vertAlign w:val="superscript"/>
        <w:rtl/>
      </w:rPr>
      <w:t xml:space="preserve">1 </w:t>
    </w:r>
    <w:r>
      <w:rPr>
        <w:rFonts w:ascii="Times New Roman" w:hAnsi="Times New Roman" w:hint="cs"/>
        <w:rtl/>
      </w:rPr>
      <w:t xml:space="preserve"> تأليف</w:t>
    </w:r>
    <w:proofErr w:type="gramEnd"/>
    <w:r>
      <w:rPr>
        <w:rFonts w:ascii="Times New Roman" w:hAnsi="Times New Roman" w:hint="cs"/>
        <w:rtl/>
      </w:rPr>
      <w:t xml:space="preserve"> طلاب ماجستير إدارة الأعمال في </w:t>
    </w:r>
    <w:r>
      <w:rPr>
        <w:rFonts w:ascii="Times New Roman" w:hAnsi="Times New Roman"/>
        <w:b/>
        <w:bCs/>
      </w:rPr>
      <w:t>INSEAD</w:t>
    </w:r>
    <w:r>
      <w:rPr>
        <w:rFonts w:ascii="Times New Roman" w:hAnsi="Times New Roman"/>
      </w:rPr>
      <w:t xml:space="preserve"> </w:t>
    </w:r>
    <w:hyperlink r:id="rId1" w:history="1">
      <w:proofErr w:type="spellStart"/>
      <w:r>
        <w:rPr>
          <w:rStyle w:val="Hyperlink"/>
          <w:rFonts w:ascii="Times New Roman" w:hAnsi="Times New Roman" w:hint="cs"/>
          <w:color w:val="000000" w:themeColor="text1"/>
          <w:u w:val="none"/>
          <w:rtl/>
        </w:rPr>
        <w:t>راديكا</w:t>
      </w:r>
      <w:proofErr w:type="spellEnd"/>
      <w:r>
        <w:rPr>
          <w:rStyle w:val="Hyperlink"/>
          <w:rFonts w:ascii="Times New Roman" w:hAnsi="Times New Roman" w:hint="cs"/>
          <w:color w:val="000000" w:themeColor="text1"/>
          <w:u w:val="none"/>
          <w:rtl/>
        </w:rPr>
        <w:t xml:space="preserve"> جويل </w:t>
      </w:r>
    </w:hyperlink>
    <w:r>
      <w:rPr>
        <w:rFonts w:ascii="Times New Roman" w:hAnsi="Times New Roman" w:hint="cs"/>
        <w:color w:val="000000" w:themeColor="text1"/>
        <w:rtl/>
      </w:rPr>
      <w:t xml:space="preserve">، </w:t>
    </w:r>
    <w:hyperlink r:id="rId2" w:history="1">
      <w:r>
        <w:rPr>
          <w:rStyle w:val="Hyperlink"/>
          <w:rFonts w:ascii="Times New Roman" w:hAnsi="Times New Roman" w:hint="cs"/>
          <w:color w:val="000000" w:themeColor="text1"/>
          <w:u w:val="none"/>
          <w:rtl/>
        </w:rPr>
        <w:t xml:space="preserve">ونيكو </w:t>
      </w:r>
      <w:proofErr w:type="spellStart"/>
      <w:r>
        <w:rPr>
          <w:rStyle w:val="Hyperlink"/>
          <w:rFonts w:ascii="Times New Roman" w:hAnsi="Times New Roman" w:hint="cs"/>
          <w:color w:val="000000" w:themeColor="text1"/>
          <w:u w:val="none"/>
          <w:rtl/>
        </w:rPr>
        <w:t>دينرت</w:t>
      </w:r>
      <w:proofErr w:type="spellEnd"/>
    </w:hyperlink>
    <w:r>
      <w:rPr>
        <w:rFonts w:ascii="Times New Roman" w:hAnsi="Times New Roman" w:hint="cs"/>
        <w:color w:val="000000" w:themeColor="text1"/>
        <w:rtl/>
      </w:rPr>
      <w:t xml:space="preserve">، </w:t>
    </w:r>
    <w:hyperlink r:id="rId3" w:history="1">
      <w:r>
        <w:rPr>
          <w:rStyle w:val="Hyperlink"/>
          <w:rFonts w:ascii="Times New Roman" w:hAnsi="Times New Roman" w:hint="cs"/>
          <w:color w:val="000000" w:themeColor="text1"/>
          <w:u w:val="none"/>
          <w:rtl/>
        </w:rPr>
        <w:t>وفارون جول</w:t>
      </w:r>
    </w:hyperlink>
    <w:r>
      <w:rPr>
        <w:rStyle w:val="Hyperlink"/>
        <w:rFonts w:ascii="Times New Roman" w:hAnsi="Times New Roman" w:hint="cs"/>
        <w:color w:val="000000" w:themeColor="text1"/>
        <w:u w:val="none"/>
        <w:rtl/>
      </w:rPr>
      <w:t xml:space="preserve">، </w:t>
    </w:r>
    <w:r>
      <w:rPr>
        <w:rFonts w:ascii="Times New Roman" w:hAnsi="Times New Roman" w:hint="cs"/>
        <w:color w:val="000000" w:themeColor="text1"/>
        <w:rtl/>
      </w:rPr>
      <w:t xml:space="preserve">وآرا </w:t>
    </w:r>
    <w:proofErr w:type="spellStart"/>
    <w:r>
      <w:rPr>
        <w:rFonts w:ascii="Times New Roman" w:hAnsi="Times New Roman" w:hint="cs"/>
        <w:color w:val="000000" w:themeColor="text1"/>
        <w:rtl/>
      </w:rPr>
      <w:t>خارارجيان</w:t>
    </w:r>
    <w:proofErr w:type="spellEnd"/>
    <w:r>
      <w:rPr>
        <w:rFonts w:ascii="Times New Roman" w:hAnsi="Times New Roman" w:hint="cs"/>
        <w:color w:val="000000" w:themeColor="text1"/>
        <w:rtl/>
      </w:rPr>
      <w:t xml:space="preserve">، وجيوفاني </w:t>
    </w:r>
    <w:proofErr w:type="spellStart"/>
    <w:r>
      <w:rPr>
        <w:rFonts w:ascii="Times New Roman" w:hAnsi="Times New Roman" w:hint="cs"/>
        <w:color w:val="000000" w:themeColor="text1"/>
        <w:rtl/>
      </w:rPr>
      <w:t>ناتي</w:t>
    </w:r>
    <w:proofErr w:type="spellEnd"/>
    <w:r>
      <w:rPr>
        <w:rFonts w:ascii="Times New Roman" w:hAnsi="Times New Roman" w:hint="cs"/>
        <w:color w:val="000000" w:themeColor="text1"/>
        <w:rtl/>
      </w:rPr>
      <w:t xml:space="preserve"> </w:t>
    </w:r>
    <w:r>
      <w:rPr>
        <w:rFonts w:ascii="Times New Roman" w:hAnsi="Times New Roman" w:hint="cs"/>
        <w:rtl/>
      </w:rPr>
      <w:t xml:space="preserve">تحت إشراف الأساتذة مارتن </w:t>
    </w:r>
    <w:proofErr w:type="spellStart"/>
    <w:r>
      <w:rPr>
        <w:rFonts w:ascii="Times New Roman" w:hAnsi="Times New Roman" w:hint="cs"/>
        <w:rtl/>
      </w:rPr>
      <w:t>شوينسبيرج</w:t>
    </w:r>
    <w:proofErr w:type="spellEnd"/>
    <w:r>
      <w:rPr>
        <w:rFonts w:ascii="Times New Roman" w:hAnsi="Times New Roman" w:hint="cs"/>
        <w:rtl/>
      </w:rPr>
      <w:t xml:space="preserve">، </w:t>
    </w:r>
    <w:proofErr w:type="spellStart"/>
    <w:r>
      <w:rPr>
        <w:rFonts w:ascii="Times New Roman" w:hAnsi="Times New Roman" w:hint="cs"/>
        <w:rtl/>
      </w:rPr>
      <w:t>وهوراسيو</w:t>
    </w:r>
    <w:proofErr w:type="spellEnd"/>
    <w:r>
      <w:rPr>
        <w:rFonts w:ascii="Times New Roman" w:hAnsi="Times New Roman" w:hint="cs"/>
        <w:rtl/>
      </w:rPr>
      <w:t xml:space="preserve"> فالك أو، وإريك </w:t>
    </w:r>
    <w:proofErr w:type="spellStart"/>
    <w:r>
      <w:rPr>
        <w:rFonts w:ascii="Times New Roman" w:hAnsi="Times New Roman" w:hint="cs"/>
        <w:rtl/>
      </w:rPr>
      <w:t>أولمان</w:t>
    </w:r>
    <w:proofErr w:type="spellEnd"/>
  </w:p>
  <w:p w14:paraId="2568460F" w14:textId="44B2CCFA" w:rsidR="00714B5E" w:rsidRDefault="00714B5E">
    <w:pPr>
      <w:pStyle w:val="Footer"/>
    </w:pPr>
  </w:p>
  <w:p w14:paraId="4A5B1B1E" w14:textId="77777777" w:rsidR="00714B5E" w:rsidRDefault="00714B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316D4" w14:textId="77777777" w:rsidR="005A358D" w:rsidRDefault="005A358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58C28" w14:textId="37CD12D4" w:rsidR="00A76D33" w:rsidRPr="00A76D33" w:rsidRDefault="00A76D33" w:rsidP="00A76D33">
    <w:pPr>
      <w:pStyle w:val="Footer"/>
      <w:tabs>
        <w:tab w:val="clear" w:pos="4680"/>
      </w:tabs>
      <w:bidi/>
      <w:rPr>
        <w:rFonts w:ascii="Roboto" w:eastAsia="Times New Roman" w:hAnsi="Roboto" w:cs="Arial"/>
        <w:sz w:val="20"/>
        <w:szCs w:val="20"/>
        <w:rtl/>
      </w:rPr>
    </w:pPr>
    <w:r>
      <w:rPr>
        <w:rFonts w:ascii="Roboto" w:hAnsi="Roboto" w:hint="cs"/>
        <w:sz w:val="20"/>
        <w:szCs w:val="20"/>
        <w:rtl/>
      </w:rPr>
      <w:t xml:space="preserve">حقوق الطبع والنشر © </w:t>
    </w:r>
    <w:r>
      <w:rPr>
        <w:rFonts w:ascii="Roboto" w:hAnsi="Roboto"/>
        <w:sz w:val="20"/>
        <w:szCs w:val="20"/>
      </w:rPr>
      <w:t>INSEAD</w:t>
    </w:r>
    <w:r>
      <w:rPr>
        <w:rFonts w:ascii="Roboto" w:hAnsi="Roboto" w:hint="cs"/>
        <w:sz w:val="20"/>
        <w:szCs w:val="20"/>
        <w:rtl/>
      </w:rPr>
      <w:tab/>
    </w:r>
    <w:r w:rsidRPr="0098119E">
      <w:rPr>
        <w:rFonts w:ascii="Roboto" w:eastAsia="Times New Roman" w:hAnsi="Roboto" w:cs="Arial" w:hint="cs"/>
        <w:sz w:val="20"/>
        <w:rtl/>
      </w:rPr>
      <w:fldChar w:fldCharType="begin"/>
    </w:r>
    <w:r>
      <w:rPr>
        <w:rtl/>
      </w:rPr>
      <w:instrText xml:space="preserve"> </w:instrText>
    </w:r>
    <w:r w:rsidRPr="0098119E">
      <w:rPr>
        <w:rFonts w:ascii="Roboto" w:eastAsia="Times New Roman" w:hAnsi="Roboto" w:cs="Arial" w:hint="cs"/>
        <w:sz w:val="20"/>
      </w:rPr>
      <w:instrText xml:space="preserve">PAGE   \* MERGEFORMAT </w:instrText>
    </w:r>
    <w:r w:rsidRPr="0098119E">
      <w:rPr>
        <w:rFonts w:ascii="Roboto" w:eastAsia="Times New Roman" w:hAnsi="Roboto" w:cs="Arial" w:hint="cs"/>
        <w:sz w:val="20"/>
        <w:rtl/>
      </w:rPr>
      <w:fldChar w:fldCharType="separate"/>
    </w:r>
    <w:r>
      <w:rPr>
        <w:rFonts w:ascii="Roboto" w:eastAsia="Times New Roman" w:hAnsi="Roboto" w:cs="Arial" w:hint="cs"/>
        <w:sz w:val="20"/>
        <w:rtl/>
      </w:rPr>
      <w:t>1</w:t>
    </w:r>
    <w:r w:rsidRPr="0098119E">
      <w:rPr>
        <w:rFonts w:ascii="Roboto" w:eastAsia="Times New Roman" w:hAnsi="Roboto" w:cs="Arial" w:hint="cs"/>
        <w:sz w:val="20"/>
        <w:rt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03292" w14:textId="0706EE46" w:rsidR="00A76D33" w:rsidRPr="00A76D33" w:rsidRDefault="00A76D33" w:rsidP="00A76D33">
    <w:pPr>
      <w:pStyle w:val="Footer"/>
      <w:tabs>
        <w:tab w:val="clear" w:pos="4680"/>
        <w:tab w:val="center" w:pos="9070"/>
      </w:tabs>
      <w:bidi/>
      <w:rPr>
        <w:rFonts w:ascii="Roboto" w:eastAsia="Times New Roman" w:hAnsi="Roboto" w:cs="Arial"/>
        <w:sz w:val="20"/>
        <w:szCs w:val="20"/>
        <w:rtl/>
      </w:rPr>
    </w:pPr>
    <w:r>
      <w:rPr>
        <w:rFonts w:ascii="Roboto" w:hAnsi="Roboto" w:hint="cs"/>
        <w:sz w:val="20"/>
        <w:szCs w:val="20"/>
        <w:rtl/>
      </w:rPr>
      <w:t xml:space="preserve">حقوق الطبع والنشر © </w:t>
    </w:r>
    <w:r>
      <w:rPr>
        <w:rFonts w:ascii="Roboto" w:hAnsi="Roboto"/>
        <w:sz w:val="20"/>
        <w:szCs w:val="20"/>
      </w:rPr>
      <w:t>INSEAD</w:t>
    </w:r>
    <w:r>
      <w:rPr>
        <w:rFonts w:ascii="Roboto" w:hAnsi="Roboto" w:hint="cs"/>
        <w:sz w:val="20"/>
        <w:szCs w:val="20"/>
        <w:rtl/>
      </w:rPr>
      <w:tab/>
    </w:r>
    <w:r w:rsidRPr="0098119E">
      <w:rPr>
        <w:rFonts w:ascii="Roboto" w:eastAsia="Times New Roman" w:hAnsi="Roboto" w:cs="Arial" w:hint="cs"/>
        <w:sz w:val="20"/>
        <w:rtl/>
      </w:rPr>
      <w:fldChar w:fldCharType="begin"/>
    </w:r>
    <w:r>
      <w:rPr>
        <w:rtl/>
      </w:rPr>
      <w:instrText xml:space="preserve"> </w:instrText>
    </w:r>
    <w:r w:rsidRPr="0098119E">
      <w:rPr>
        <w:rFonts w:ascii="Roboto" w:eastAsia="Times New Roman" w:hAnsi="Roboto" w:cs="Arial" w:hint="cs"/>
        <w:sz w:val="20"/>
      </w:rPr>
      <w:instrText xml:space="preserve">PAGE   \* MERGEFORMAT </w:instrText>
    </w:r>
    <w:r w:rsidRPr="0098119E">
      <w:rPr>
        <w:rFonts w:ascii="Roboto" w:eastAsia="Times New Roman" w:hAnsi="Roboto" w:cs="Arial" w:hint="cs"/>
        <w:sz w:val="20"/>
        <w:rtl/>
      </w:rPr>
      <w:fldChar w:fldCharType="separate"/>
    </w:r>
    <w:r>
      <w:rPr>
        <w:rFonts w:ascii="Roboto" w:eastAsia="Times New Roman" w:hAnsi="Roboto" w:cs="Arial" w:hint="cs"/>
        <w:sz w:val="20"/>
        <w:rtl/>
      </w:rPr>
      <w:t>1</w:t>
    </w:r>
    <w:r w:rsidRPr="0098119E">
      <w:rPr>
        <w:rFonts w:ascii="Roboto" w:eastAsia="Times New Roman" w:hAnsi="Roboto" w:cs="Arial" w:hint="cs"/>
        <w:sz w:val="20"/>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DE2630" w14:textId="77777777" w:rsidR="007F2730" w:rsidRDefault="007F2730" w:rsidP="00F02483">
      <w:r>
        <w:separator/>
      </w:r>
    </w:p>
  </w:footnote>
  <w:footnote w:type="continuationSeparator" w:id="0">
    <w:p w14:paraId="7E9BC297" w14:textId="77777777" w:rsidR="007F2730" w:rsidRDefault="007F2730" w:rsidP="00F02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72AEA" w14:textId="77777777" w:rsidR="005A358D" w:rsidRDefault="005A35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D06AA" w14:textId="351ADF2C" w:rsidR="00BC78FD" w:rsidRPr="00A76D33" w:rsidRDefault="00A76D33" w:rsidP="00A76D33">
    <w:pPr>
      <w:pStyle w:val="Header"/>
      <w:bidi/>
      <w:rPr>
        <w:rtl/>
      </w:rPr>
    </w:pPr>
    <w:r>
      <w:rPr>
        <w:rFonts w:ascii="Times New Roman" w:hAnsi="Times New Roman" w:hint="cs"/>
        <w:noProof/>
        <w:rtl/>
      </w:rPr>
      <w:drawing>
        <wp:inline distT="0" distB="0" distL="0" distR="0" wp14:anchorId="62F05CB2" wp14:editId="3A20FDF8">
          <wp:extent cx="2759322" cy="648000"/>
          <wp:effectExtent l="0" t="0" r="3175" b="0"/>
          <wp:docPr id="1774670447"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87BB3" w14:textId="4FE2F8BC" w:rsidR="00A76D33" w:rsidRDefault="00A76D33" w:rsidP="005A358D">
    <w:pPr>
      <w:pStyle w:val="Header"/>
      <w:tabs>
        <w:tab w:val="clear" w:pos="9360"/>
        <w:tab w:val="left" w:pos="7425"/>
      </w:tabs>
      <w:bidi/>
      <w:ind w:left="-851"/>
      <w:rPr>
        <w:rtl/>
      </w:rPr>
    </w:pPr>
    <w:r>
      <w:rPr>
        <w:rFonts w:ascii="Times New Roman" w:hAnsi="Times New Roman" w:hint="cs"/>
        <w:noProof/>
        <w:rtl/>
      </w:rPr>
      <w:drawing>
        <wp:inline distT="0" distB="0" distL="0" distR="0" wp14:anchorId="53833C23" wp14:editId="6CA6F26A">
          <wp:extent cx="3525802" cy="828000"/>
          <wp:effectExtent l="0" t="0" r="0" b="0"/>
          <wp:docPr id="2106336012"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r>
      <w:rPr>
        <w:rFonts w:hint="cs"/>
        <w:rtl/>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AC9D3" w14:textId="41231FFA" w:rsidR="00A76D33" w:rsidRDefault="00A76D33" w:rsidP="00A76D33">
    <w:pPr>
      <w:pStyle w:val="Header"/>
      <w:tabs>
        <w:tab w:val="clear" w:pos="9360"/>
        <w:tab w:val="left" w:pos="7425"/>
      </w:tabs>
      <w:bidi/>
      <w:rPr>
        <w:rtl/>
      </w:rPr>
    </w:pPr>
    <w:r>
      <w:rPr>
        <w:rFonts w:ascii="Times New Roman" w:hAnsi="Times New Roman" w:hint="cs"/>
        <w:noProof/>
        <w:rtl/>
      </w:rPr>
      <w:drawing>
        <wp:inline distT="0" distB="0" distL="0" distR="0" wp14:anchorId="7B8E9EBF" wp14:editId="296CF8EE">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398"/>
    <w:rsid w:val="000054E1"/>
    <w:rsid w:val="000127A0"/>
    <w:rsid w:val="00014DA4"/>
    <w:rsid w:val="000462CF"/>
    <w:rsid w:val="00056B96"/>
    <w:rsid w:val="00061CA1"/>
    <w:rsid w:val="000674B2"/>
    <w:rsid w:val="00073BB9"/>
    <w:rsid w:val="000812DA"/>
    <w:rsid w:val="00086D19"/>
    <w:rsid w:val="00093B00"/>
    <w:rsid w:val="000A06D8"/>
    <w:rsid w:val="000A67D9"/>
    <w:rsid w:val="000D4505"/>
    <w:rsid w:val="001312CE"/>
    <w:rsid w:val="00131E97"/>
    <w:rsid w:val="001546CA"/>
    <w:rsid w:val="00160DCD"/>
    <w:rsid w:val="00162E4A"/>
    <w:rsid w:val="00172FA9"/>
    <w:rsid w:val="001A41CE"/>
    <w:rsid w:val="001C3457"/>
    <w:rsid w:val="001C74E6"/>
    <w:rsid w:val="001D5570"/>
    <w:rsid w:val="001D76CD"/>
    <w:rsid w:val="001E0409"/>
    <w:rsid w:val="001E6D4B"/>
    <w:rsid w:val="001F7B51"/>
    <w:rsid w:val="00223588"/>
    <w:rsid w:val="00231263"/>
    <w:rsid w:val="00234832"/>
    <w:rsid w:val="002412E6"/>
    <w:rsid w:val="00245A66"/>
    <w:rsid w:val="00251F51"/>
    <w:rsid w:val="00264525"/>
    <w:rsid w:val="002702E7"/>
    <w:rsid w:val="00274CD9"/>
    <w:rsid w:val="00280025"/>
    <w:rsid w:val="00280379"/>
    <w:rsid w:val="0028671C"/>
    <w:rsid w:val="0029311B"/>
    <w:rsid w:val="002A1B9F"/>
    <w:rsid w:val="002B7ACE"/>
    <w:rsid w:val="002C088E"/>
    <w:rsid w:val="003034A4"/>
    <w:rsid w:val="00305C72"/>
    <w:rsid w:val="00323DAA"/>
    <w:rsid w:val="00351C4D"/>
    <w:rsid w:val="00366AA5"/>
    <w:rsid w:val="00383684"/>
    <w:rsid w:val="003B31E6"/>
    <w:rsid w:val="003B7704"/>
    <w:rsid w:val="003D744B"/>
    <w:rsid w:val="003E426B"/>
    <w:rsid w:val="003F3B7B"/>
    <w:rsid w:val="003F5437"/>
    <w:rsid w:val="00405AC0"/>
    <w:rsid w:val="004125FE"/>
    <w:rsid w:val="00415A7A"/>
    <w:rsid w:val="004319EF"/>
    <w:rsid w:val="00432BEA"/>
    <w:rsid w:val="00433611"/>
    <w:rsid w:val="004379B5"/>
    <w:rsid w:val="004717AB"/>
    <w:rsid w:val="00471ECE"/>
    <w:rsid w:val="00486426"/>
    <w:rsid w:val="004A3BAA"/>
    <w:rsid w:val="004A5A47"/>
    <w:rsid w:val="004A74A1"/>
    <w:rsid w:val="004B0D43"/>
    <w:rsid w:val="004C2737"/>
    <w:rsid w:val="004C2B97"/>
    <w:rsid w:val="004D2B61"/>
    <w:rsid w:val="004D4565"/>
    <w:rsid w:val="004D6F19"/>
    <w:rsid w:val="004E57D3"/>
    <w:rsid w:val="004F2BDB"/>
    <w:rsid w:val="004F5162"/>
    <w:rsid w:val="004F6995"/>
    <w:rsid w:val="005023F4"/>
    <w:rsid w:val="005032D0"/>
    <w:rsid w:val="005102A1"/>
    <w:rsid w:val="00563F05"/>
    <w:rsid w:val="00566F41"/>
    <w:rsid w:val="00581890"/>
    <w:rsid w:val="005946B3"/>
    <w:rsid w:val="005A02D0"/>
    <w:rsid w:val="005A358D"/>
    <w:rsid w:val="005B7C48"/>
    <w:rsid w:val="005C4D18"/>
    <w:rsid w:val="005C7213"/>
    <w:rsid w:val="005C7C1D"/>
    <w:rsid w:val="005D0B40"/>
    <w:rsid w:val="005F51DE"/>
    <w:rsid w:val="00611C90"/>
    <w:rsid w:val="0063122E"/>
    <w:rsid w:val="00686B56"/>
    <w:rsid w:val="006C3E3D"/>
    <w:rsid w:val="006D3EB6"/>
    <w:rsid w:val="006F1CDA"/>
    <w:rsid w:val="00704ECD"/>
    <w:rsid w:val="00714B5E"/>
    <w:rsid w:val="007243D4"/>
    <w:rsid w:val="00736BCD"/>
    <w:rsid w:val="00751488"/>
    <w:rsid w:val="007519AF"/>
    <w:rsid w:val="00767279"/>
    <w:rsid w:val="00771DC6"/>
    <w:rsid w:val="00773E07"/>
    <w:rsid w:val="00791C26"/>
    <w:rsid w:val="007A3FFF"/>
    <w:rsid w:val="007B2154"/>
    <w:rsid w:val="007C5005"/>
    <w:rsid w:val="007D19CD"/>
    <w:rsid w:val="007D59CF"/>
    <w:rsid w:val="007E0FEF"/>
    <w:rsid w:val="007F170C"/>
    <w:rsid w:val="007F2730"/>
    <w:rsid w:val="007F3BDB"/>
    <w:rsid w:val="0081349A"/>
    <w:rsid w:val="00822F85"/>
    <w:rsid w:val="008319EA"/>
    <w:rsid w:val="00840B70"/>
    <w:rsid w:val="0084273A"/>
    <w:rsid w:val="00850575"/>
    <w:rsid w:val="00855B40"/>
    <w:rsid w:val="0086594D"/>
    <w:rsid w:val="00867921"/>
    <w:rsid w:val="008765D3"/>
    <w:rsid w:val="00885A69"/>
    <w:rsid w:val="00887385"/>
    <w:rsid w:val="00890F0D"/>
    <w:rsid w:val="00892C1D"/>
    <w:rsid w:val="00897F97"/>
    <w:rsid w:val="008A6897"/>
    <w:rsid w:val="008C763F"/>
    <w:rsid w:val="008D02B8"/>
    <w:rsid w:val="008D5EFB"/>
    <w:rsid w:val="008F56DF"/>
    <w:rsid w:val="008F5F18"/>
    <w:rsid w:val="008F7D80"/>
    <w:rsid w:val="0091132B"/>
    <w:rsid w:val="00925117"/>
    <w:rsid w:val="009325ED"/>
    <w:rsid w:val="00934111"/>
    <w:rsid w:val="00945352"/>
    <w:rsid w:val="00992AE9"/>
    <w:rsid w:val="009A1CAC"/>
    <w:rsid w:val="009B7749"/>
    <w:rsid w:val="009E447E"/>
    <w:rsid w:val="009F5C27"/>
    <w:rsid w:val="00A04043"/>
    <w:rsid w:val="00A04433"/>
    <w:rsid w:val="00A10891"/>
    <w:rsid w:val="00A11BE7"/>
    <w:rsid w:val="00A23804"/>
    <w:rsid w:val="00A462A6"/>
    <w:rsid w:val="00A53F76"/>
    <w:rsid w:val="00A57B92"/>
    <w:rsid w:val="00A76D33"/>
    <w:rsid w:val="00A8709D"/>
    <w:rsid w:val="00A922C6"/>
    <w:rsid w:val="00AA1CAC"/>
    <w:rsid w:val="00AA471D"/>
    <w:rsid w:val="00AF3FF9"/>
    <w:rsid w:val="00AF7806"/>
    <w:rsid w:val="00B13AF6"/>
    <w:rsid w:val="00B22A3A"/>
    <w:rsid w:val="00B3169B"/>
    <w:rsid w:val="00B332F6"/>
    <w:rsid w:val="00B35E6D"/>
    <w:rsid w:val="00B4053C"/>
    <w:rsid w:val="00B44615"/>
    <w:rsid w:val="00B6470C"/>
    <w:rsid w:val="00B80FEE"/>
    <w:rsid w:val="00BC78FD"/>
    <w:rsid w:val="00BD469C"/>
    <w:rsid w:val="00BD69BC"/>
    <w:rsid w:val="00BD7F92"/>
    <w:rsid w:val="00BE48B5"/>
    <w:rsid w:val="00BF00F9"/>
    <w:rsid w:val="00BF0C9F"/>
    <w:rsid w:val="00BF1BB1"/>
    <w:rsid w:val="00C11408"/>
    <w:rsid w:val="00C16169"/>
    <w:rsid w:val="00C20AC4"/>
    <w:rsid w:val="00C21EC3"/>
    <w:rsid w:val="00C274BD"/>
    <w:rsid w:val="00C2769D"/>
    <w:rsid w:val="00C322A6"/>
    <w:rsid w:val="00C568AF"/>
    <w:rsid w:val="00C66A85"/>
    <w:rsid w:val="00C93220"/>
    <w:rsid w:val="00CD005D"/>
    <w:rsid w:val="00CD1815"/>
    <w:rsid w:val="00CD717E"/>
    <w:rsid w:val="00CF0683"/>
    <w:rsid w:val="00CF439F"/>
    <w:rsid w:val="00D0593E"/>
    <w:rsid w:val="00D16862"/>
    <w:rsid w:val="00D321FC"/>
    <w:rsid w:val="00D60176"/>
    <w:rsid w:val="00D619DB"/>
    <w:rsid w:val="00D74D57"/>
    <w:rsid w:val="00D873B1"/>
    <w:rsid w:val="00D87F5F"/>
    <w:rsid w:val="00DA3E22"/>
    <w:rsid w:val="00DC2C10"/>
    <w:rsid w:val="00DC41E8"/>
    <w:rsid w:val="00DC7C20"/>
    <w:rsid w:val="00DD3B17"/>
    <w:rsid w:val="00DD7329"/>
    <w:rsid w:val="00DE72D1"/>
    <w:rsid w:val="00E04B5B"/>
    <w:rsid w:val="00E05F7D"/>
    <w:rsid w:val="00E127E4"/>
    <w:rsid w:val="00E1773E"/>
    <w:rsid w:val="00E25691"/>
    <w:rsid w:val="00E52089"/>
    <w:rsid w:val="00E54572"/>
    <w:rsid w:val="00E552A6"/>
    <w:rsid w:val="00E61398"/>
    <w:rsid w:val="00E678F5"/>
    <w:rsid w:val="00E70232"/>
    <w:rsid w:val="00E70FAC"/>
    <w:rsid w:val="00E71AED"/>
    <w:rsid w:val="00E77A01"/>
    <w:rsid w:val="00E943FE"/>
    <w:rsid w:val="00ED0179"/>
    <w:rsid w:val="00ED2E09"/>
    <w:rsid w:val="00ED39EA"/>
    <w:rsid w:val="00F02483"/>
    <w:rsid w:val="00F07A80"/>
    <w:rsid w:val="00F1457E"/>
    <w:rsid w:val="00F15B9D"/>
    <w:rsid w:val="00F30A07"/>
    <w:rsid w:val="00F37D12"/>
    <w:rsid w:val="00F603F0"/>
    <w:rsid w:val="00F7213F"/>
    <w:rsid w:val="00F86537"/>
    <w:rsid w:val="00FA1FBA"/>
    <w:rsid w:val="00FC5540"/>
    <w:rsid w:val="00FD4B8A"/>
    <w:rsid w:val="00FE514C"/>
    <w:rsid w:val="00FE6492"/>
    <w:rsid w:val="00FF56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00A0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EG"/>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qFormat/>
    <w:rsid w:val="00E613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61398"/>
    <w:rPr>
      <w:sz w:val="16"/>
      <w:szCs w:val="16"/>
    </w:rPr>
  </w:style>
  <w:style w:type="paragraph" w:styleId="CommentText">
    <w:name w:val="annotation text"/>
    <w:basedOn w:val="Normal"/>
    <w:link w:val="CommentTextChar"/>
    <w:uiPriority w:val="99"/>
    <w:semiHidden/>
    <w:unhideWhenUsed/>
    <w:rsid w:val="00E61398"/>
    <w:rPr>
      <w:sz w:val="20"/>
      <w:szCs w:val="20"/>
    </w:rPr>
  </w:style>
  <w:style w:type="character" w:customStyle="1" w:styleId="CommentTextChar">
    <w:name w:val="Comment Text Char"/>
    <w:basedOn w:val="DefaultParagraphFont"/>
    <w:link w:val="CommentText"/>
    <w:uiPriority w:val="99"/>
    <w:semiHidden/>
    <w:rsid w:val="00E61398"/>
    <w:rPr>
      <w:sz w:val="20"/>
      <w:szCs w:val="20"/>
    </w:rPr>
  </w:style>
  <w:style w:type="paragraph" w:styleId="BalloonText">
    <w:name w:val="Balloon Text"/>
    <w:basedOn w:val="Normal"/>
    <w:link w:val="BalloonTextChar"/>
    <w:uiPriority w:val="99"/>
    <w:semiHidden/>
    <w:unhideWhenUsed/>
    <w:rsid w:val="00E6139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61398"/>
    <w:rPr>
      <w:rFonts w:ascii="Times New Roman" w:hAnsi="Times New Roman" w:cs="Times New Roman"/>
      <w:sz w:val="18"/>
      <w:szCs w:val="18"/>
    </w:rPr>
  </w:style>
  <w:style w:type="paragraph" w:styleId="Header">
    <w:name w:val="header"/>
    <w:basedOn w:val="Normal"/>
    <w:link w:val="HeaderChar"/>
    <w:uiPriority w:val="99"/>
    <w:unhideWhenUsed/>
    <w:rsid w:val="00F02483"/>
    <w:pPr>
      <w:tabs>
        <w:tab w:val="center" w:pos="4680"/>
        <w:tab w:val="right" w:pos="9360"/>
      </w:tabs>
    </w:pPr>
  </w:style>
  <w:style w:type="character" w:customStyle="1" w:styleId="HeaderChar">
    <w:name w:val="Header Char"/>
    <w:basedOn w:val="DefaultParagraphFont"/>
    <w:link w:val="Header"/>
    <w:uiPriority w:val="99"/>
    <w:rsid w:val="00F02483"/>
  </w:style>
  <w:style w:type="paragraph" w:styleId="Footer">
    <w:name w:val="footer"/>
    <w:basedOn w:val="Normal"/>
    <w:link w:val="FooterChar"/>
    <w:uiPriority w:val="99"/>
    <w:unhideWhenUsed/>
    <w:qFormat/>
    <w:rsid w:val="00F02483"/>
    <w:pPr>
      <w:tabs>
        <w:tab w:val="center" w:pos="4680"/>
        <w:tab w:val="right" w:pos="9360"/>
      </w:tabs>
    </w:pPr>
  </w:style>
  <w:style w:type="character" w:customStyle="1" w:styleId="FooterChar">
    <w:name w:val="Footer Char"/>
    <w:basedOn w:val="DefaultParagraphFont"/>
    <w:link w:val="Footer"/>
    <w:uiPriority w:val="99"/>
    <w:rsid w:val="00F02483"/>
  </w:style>
  <w:style w:type="paragraph" w:styleId="CommentSubject">
    <w:name w:val="annotation subject"/>
    <w:basedOn w:val="CommentText"/>
    <w:next w:val="CommentText"/>
    <w:link w:val="CommentSubjectChar"/>
    <w:uiPriority w:val="99"/>
    <w:semiHidden/>
    <w:unhideWhenUsed/>
    <w:rsid w:val="00892C1D"/>
    <w:rPr>
      <w:b/>
      <w:bCs/>
    </w:rPr>
  </w:style>
  <w:style w:type="character" w:customStyle="1" w:styleId="CommentSubjectChar">
    <w:name w:val="Comment Subject Char"/>
    <w:basedOn w:val="CommentTextChar"/>
    <w:link w:val="CommentSubject"/>
    <w:uiPriority w:val="99"/>
    <w:semiHidden/>
    <w:rsid w:val="00892C1D"/>
    <w:rPr>
      <w:b/>
      <w:bCs/>
      <w:sz w:val="20"/>
      <w:szCs w:val="20"/>
    </w:rPr>
  </w:style>
  <w:style w:type="character" w:customStyle="1" w:styleId="apple-converted-space">
    <w:name w:val="apple-converted-space"/>
    <w:basedOn w:val="DefaultParagraphFont"/>
    <w:rsid w:val="000A06D8"/>
  </w:style>
  <w:style w:type="character" w:styleId="Hyperlink">
    <w:name w:val="Hyperlink"/>
    <w:basedOn w:val="DefaultParagraphFont"/>
    <w:uiPriority w:val="99"/>
    <w:unhideWhenUsed/>
    <w:rsid w:val="00305C72"/>
    <w:rPr>
      <w:color w:val="0000FF"/>
      <w:u w:val="single"/>
    </w:rPr>
  </w:style>
  <w:style w:type="paragraph" w:customStyle="1" w:styleId="StandardParagraph">
    <w:name w:val="Standard Paragraph"/>
    <w:basedOn w:val="Normal"/>
    <w:link w:val="StandardParagraphChar"/>
    <w:qFormat/>
    <w:rsid w:val="007B2154"/>
    <w:pPr>
      <w:tabs>
        <w:tab w:val="left" w:pos="5040"/>
      </w:tabs>
      <w:spacing w:after="240"/>
      <w:jc w:val="both"/>
    </w:pPr>
    <w:rPr>
      <w:rFonts w:ascii="Roboto" w:eastAsia="Times New Roman" w:hAnsi="Roboto" w:cs="Times New Roman"/>
      <w:sz w:val="22"/>
      <w:szCs w:val="22"/>
    </w:rPr>
  </w:style>
  <w:style w:type="character" w:customStyle="1" w:styleId="StandardParagraphChar">
    <w:name w:val="Standard Paragraph Char"/>
    <w:basedOn w:val="DefaultParagraphFont"/>
    <w:link w:val="StandardParagraph"/>
    <w:rsid w:val="007B2154"/>
    <w:rPr>
      <w:rFonts w:ascii="Roboto" w:eastAsia="Times New Roman" w:hAnsi="Roboto" w:cs="Times New Roman"/>
      <w:sz w:val="22"/>
      <w:szCs w:val="22"/>
    </w:rPr>
  </w:style>
  <w:style w:type="paragraph" w:customStyle="1" w:styleId="Title1">
    <w:name w:val="Title 1"/>
    <w:basedOn w:val="Normal"/>
    <w:link w:val="Title1Char"/>
    <w:qFormat/>
    <w:rsid w:val="007B2154"/>
    <w:pPr>
      <w:keepNext/>
      <w:spacing w:before="360" w:after="240"/>
    </w:pPr>
    <w:rPr>
      <w:rFonts w:ascii="Roboto" w:eastAsiaTheme="minorEastAsia" w:hAnsi="Roboto" w:cs="Arial"/>
      <w:b/>
      <w:noProof/>
      <w:color w:val="00684B"/>
      <w:sz w:val="28"/>
      <w:szCs w:val="40"/>
    </w:rPr>
  </w:style>
  <w:style w:type="character" w:customStyle="1" w:styleId="Title1Char">
    <w:name w:val="Title 1 Char"/>
    <w:basedOn w:val="DefaultParagraphFont"/>
    <w:link w:val="Title1"/>
    <w:rsid w:val="007B2154"/>
    <w:rPr>
      <w:rFonts w:ascii="Roboto" w:eastAsiaTheme="minorEastAsia" w:hAnsi="Roboto" w:cs="Arial"/>
      <w:b/>
      <w:noProof/>
      <w:color w:val="00684B"/>
      <w:sz w:val="28"/>
      <w:szCs w:val="40"/>
    </w:rPr>
  </w:style>
  <w:style w:type="paragraph" w:customStyle="1" w:styleId="Text">
    <w:name w:val="Text"/>
    <w:basedOn w:val="Normal"/>
    <w:link w:val="TextChar"/>
    <w:rsid w:val="007B2154"/>
    <w:pPr>
      <w:spacing w:before="120" w:after="120"/>
    </w:pPr>
    <w:rPr>
      <w:rFonts w:ascii="Arial" w:eastAsiaTheme="minorEastAsia" w:hAnsi="Arial" w:cs="Arial"/>
      <w:color w:val="414141"/>
      <w:sz w:val="22"/>
      <w:szCs w:val="28"/>
    </w:rPr>
  </w:style>
  <w:style w:type="character" w:customStyle="1" w:styleId="TextChar">
    <w:name w:val="Text Char"/>
    <w:basedOn w:val="DefaultParagraphFont"/>
    <w:link w:val="Text"/>
    <w:rsid w:val="007B2154"/>
    <w:rPr>
      <w:rFonts w:ascii="Arial" w:eastAsiaTheme="minorEastAsia" w:hAnsi="Arial" w:cs="Arial"/>
      <w:color w:val="414141"/>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ublishing.insead.edu/" TargetMode="Externa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5.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3" Type="http://schemas.openxmlformats.org/officeDocument/2006/relationships/hyperlink" Target="mailto:Varun%20Goel@insead.edu" TargetMode="External"/><Relationship Id="rId2" Type="http://schemas.openxmlformats.org/officeDocument/2006/relationships/hyperlink" Target="mailto:&#1606;&#1610;&#1603;&#1608;%20&#1583;&#1610;&#1606;&#1585;&#1578;" TargetMode="External"/><Relationship Id="rId1" Type="http://schemas.openxmlformats.org/officeDocument/2006/relationships/hyperlink" Target="mailto:&#1585;&#1575;&#1583;&#1610;&#1603;&#1575;%20&#1580;&#1608;&#160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4</Pages>
  <Words>1753</Words>
  <Characters>9645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KHARARJIAN Arra</dc:creator>
  <cp:keywords/>
  <dc:description/>
  <cp:lastModifiedBy>LESCALLIER TRAQUET Emilie</cp:lastModifiedBy>
  <cp:revision>130</cp:revision>
  <dcterms:created xsi:type="dcterms:W3CDTF">2016-12-04T01:23:00Z</dcterms:created>
  <dcterms:modified xsi:type="dcterms:W3CDTF">2024-11-22T09:04:00Z</dcterms:modified>
</cp:coreProperties>
</file>