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902E3" w14:textId="071C5006" w:rsidR="005A6693" w:rsidRPr="005A365C" w:rsidRDefault="007B2781" w:rsidP="005A6693">
      <w:pPr>
        <w:bidi/>
        <w:spacing w:line="360" w:lineRule="auto"/>
        <w:rPr>
          <w:rFonts w:ascii="Roboto" w:eastAsia="Times New Roman" w:hAnsi="Roboto" w:cs="Arial"/>
          <w:b/>
          <w:color w:val="00684B"/>
          <w:sz w:val="36"/>
          <w:szCs w:val="44"/>
          <w:rtl/>
        </w:rPr>
      </w:pPr>
      <w:bookmarkStart w:id="0" w:name="_Hlk168412480"/>
      <w:bookmarkStart w:id="1" w:name="_Hlk168578198"/>
      <w:r>
        <w:rPr>
          <w:rFonts w:hint="cs"/>
          <w:noProof/>
          <w:rtl/>
        </w:rPr>
        <mc:AlternateContent>
          <mc:Choice Requires="wps">
            <w:drawing>
              <wp:anchor distT="0" distB="0" distL="114300" distR="114300" simplePos="0" relativeHeight="251658240" behindDoc="0" locked="0" layoutInCell="1" allowOverlap="1" wp14:anchorId="6436A0F6" wp14:editId="6CA2FED7">
                <wp:simplePos x="0" y="0"/>
                <wp:positionH relativeFrom="column">
                  <wp:posOffset>4112351</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161A397E" w14:textId="77777777" w:rsidR="007B2781" w:rsidRPr="0015055B" w:rsidRDefault="007B2781" w:rsidP="007B2781">
                            <w:pPr>
                              <w:bidi/>
                              <w:rPr>
                                <w:rFonts w:ascii="Arial" w:hAnsi="Arial" w:cs="Arial"/>
                                <w:b/>
                                <w:color w:val="FFFFFF" w:themeColor="background1"/>
                                <w:sz w:val="36"/>
                                <w:szCs w:val="36"/>
                                <w:rtl/>
                              </w:rPr>
                            </w:pPr>
                            <w:r>
                              <w:rPr>
                                <w:rFonts w:ascii="Arial" w:hAnsi="Arial" w:hint="cs"/>
                                <w:b/>
                                <w:bCs/>
                                <w:color w:val="FFFFFF" w:themeColor="background1"/>
                                <w:sz w:val="36"/>
                                <w:szCs w:val="36"/>
                                <w:rtl/>
                              </w:rPr>
                              <w:t>مذكرة التدريس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6A0F6" id="_x0000_t202" coordsize="21600,21600" o:spt="202" path="m,l,21600r21600,l21600,xe">
                <v:stroke joinstyle="miter"/>
                <v:path gradientshapeok="t" o:connecttype="rect"/>
              </v:shapetype>
              <v:shape id="Zone de texte 5" o:spid="_x0000_s1026" type="#_x0000_t202" style="position:absolute;left:0;text-align:left;margin-left:323.8pt;margin-top:-.05pt;width:198.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" fillcolor="#1f7dbc" stroked="f" strokeweight=".5pt">
                <v:textbox>
                  <w:txbxContent>
                    <w:p w14:paraId="161A397E" w14:textId="77777777" w:rsidR="007B2781" w:rsidRPr="0015055B" w:rsidRDefault="007B2781" w:rsidP="007B2781">
                      <w:pPr>
                        <w:bidi/>
                        <w:rPr>
                          <w:rFonts w:ascii="Arial" w:hAnsi="Arial" w:cs="Arial"/>
                          <w:b/>
                          <w:color w:val="FFFFFF" w:themeColor="background1"/>
                          <w:sz w:val="36"/>
                          <w:szCs w:val="36"/>
                          <w:rtl/>
                        </w:rPr>
                      </w:pPr>
                      <w:r>
                        <w:rPr>
                          <w:rFonts w:ascii="Arial" w:hAnsi="Arial" w:hint="cs"/>
                          <w:b/>
                          <w:bCs/>
                          <w:color w:val="FFFFFF" w:themeColor="background1"/>
                          <w:sz w:val="36"/>
                          <w:szCs w:val="36"/>
                          <w:rtl/>
                        </w:rPr>
                        <w:t>مذكرة التدريس</w:t>
                      </w:r>
                    </w:p>
                  </w:txbxContent>
                </v:textbox>
              </v:shape>
            </w:pict>
          </mc:Fallback>
        </mc:AlternateContent>
      </w:r>
    </w:p>
    <w:p w14:paraId="12107936" w14:textId="77777777" w:rsidR="005A6693" w:rsidRPr="005A365C" w:rsidRDefault="005A6693" w:rsidP="005A6693">
      <w:pPr>
        <w:spacing w:line="360" w:lineRule="auto"/>
        <w:rPr>
          <w:rFonts w:ascii="Roboto" w:eastAsia="Times New Roman" w:hAnsi="Roboto" w:cs="Arial"/>
          <w:b/>
          <w:color w:val="00684B"/>
          <w:sz w:val="36"/>
          <w:szCs w:val="44"/>
        </w:rPr>
      </w:pPr>
    </w:p>
    <w:p w14:paraId="1D06CFAE" w14:textId="646DF7B6" w:rsidR="005A6693" w:rsidRDefault="005A6693" w:rsidP="005A6693">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انتقالات كرة القدم</w:t>
      </w:r>
    </w:p>
    <w:p w14:paraId="7F1120F9" w14:textId="18CD47A5" w:rsidR="005A6693" w:rsidRPr="005A365C" w:rsidRDefault="008D4253" w:rsidP="005A6693">
      <w:pPr>
        <w:framePr w:hSpace="181" w:vSpace="181" w:wrap="notBeside" w:vAnchor="page" w:hAnchor="page" w:x="1419" w:y="11642"/>
        <w:bidi/>
        <w:rPr>
          <w:rFonts w:ascii="Roboto" w:eastAsia="Times New Roman" w:hAnsi="Roboto" w:cs="Arial"/>
          <w:sz w:val="20"/>
          <w:szCs w:val="24"/>
          <w:rtl/>
        </w:rPr>
      </w:pPr>
      <w:bookmarkStart w:id="2" w:name="_Hlk168412594"/>
      <w:bookmarkEnd w:id="0"/>
      <w:r>
        <w:rPr>
          <w:rFonts w:ascii="Roboto" w:hAnsi="Roboto"/>
          <w:sz w:val="20"/>
          <w:szCs w:val="20"/>
          <w:lang w:val="fr-FR"/>
        </w:rPr>
        <w:t>11</w:t>
      </w:r>
      <w:r w:rsidR="005A6693">
        <w:rPr>
          <w:rFonts w:ascii="Roboto" w:hAnsi="Roboto" w:hint="cs"/>
          <w:sz w:val="20"/>
          <w:szCs w:val="20"/>
          <w:rtl/>
        </w:rPr>
        <w:t>/2024-6919</w:t>
      </w:r>
    </w:p>
    <w:p w14:paraId="4F2AE63E" w14:textId="4BCB8ACD" w:rsidR="005A6693" w:rsidRDefault="005A6693" w:rsidP="008E125C">
      <w:pPr>
        <w:framePr w:w="9044" w:hSpace="181" w:vSpace="181" w:wrap="notBeside" w:vAnchor="page" w:hAnchor="page" w:x="1419" w:y="12061"/>
        <w:tabs>
          <w:tab w:val="left" w:pos="5040"/>
        </w:tabs>
        <w:bidi/>
        <w:spacing w:after="120" w:line="240" w:lineRule="atLeast"/>
        <w:jc w:val="both"/>
        <w:rPr>
          <w:rFonts w:ascii="Roboto" w:eastAsia="Times New Roman" w:hAnsi="Roboto" w:cs="Arial"/>
          <w:bCs/>
          <w:i/>
          <w:iCs/>
          <w:sz w:val="20"/>
          <w:szCs w:val="24"/>
          <w:rtl/>
        </w:rPr>
      </w:pPr>
      <w:bookmarkStart w:id="3" w:name="_Hlk168421402"/>
      <w:bookmarkStart w:id="4" w:name="_Hlk168412544"/>
      <w:bookmarkEnd w:id="2"/>
      <w:r>
        <w:rPr>
          <w:rFonts w:ascii="Roboto" w:hAnsi="Roboto" w:hint="cs"/>
          <w:sz w:val="20"/>
          <w:szCs w:val="20"/>
          <w:rtl/>
        </w:rPr>
        <w:t xml:space="preserve">هذه المذكرة التعليمية من إعداد </w:t>
      </w:r>
      <w:bookmarkStart w:id="5" w:name="_Hlk168399487"/>
      <w:r>
        <w:rPr>
          <w:rFonts w:ascii="Roboto" w:hAnsi="Roboto" w:hint="cs"/>
          <w:sz w:val="20"/>
          <w:szCs w:val="20"/>
          <w:rtl/>
        </w:rPr>
        <w:t xml:space="preserve">أديتيا براساد، ومانويل جانيش، وييرلان مينافار، </w:t>
      </w:r>
      <w:bookmarkEnd w:id="5"/>
      <w:r>
        <w:rPr>
          <w:rFonts w:ascii="Roboto" w:hAnsi="Roboto" w:hint="cs"/>
          <w:sz w:val="20"/>
          <w:szCs w:val="20"/>
          <w:rtl/>
        </w:rPr>
        <w:t xml:space="preserve">خريجي ماجستير إدارة الأعمال في </w:t>
      </w:r>
      <w:r>
        <w:rPr>
          <w:rFonts w:ascii="Roboto" w:hAnsi="Roboto"/>
          <w:sz w:val="20"/>
          <w:szCs w:val="20"/>
        </w:rPr>
        <w:t>INSEAD</w:t>
      </w:r>
      <w:r>
        <w:rPr>
          <w:rFonts w:ascii="Roboto" w:hAnsi="Roboto" w:hint="cs"/>
          <w:sz w:val="20"/>
          <w:szCs w:val="20"/>
          <w:rtl/>
        </w:rPr>
        <w:t xml:space="preserve">، ووارن تيرني، باحث ما بعد الدكتوراه في </w:t>
      </w:r>
      <w:r>
        <w:rPr>
          <w:rFonts w:ascii="Roboto" w:hAnsi="Roboto"/>
          <w:sz w:val="20"/>
          <w:szCs w:val="20"/>
        </w:rPr>
        <w:t>INSEAD</w:t>
      </w:r>
      <w:r>
        <w:rPr>
          <w:rFonts w:ascii="Roboto" w:hAnsi="Roboto" w:hint="cs"/>
          <w:sz w:val="20"/>
          <w:szCs w:val="20"/>
          <w:rtl/>
        </w:rPr>
        <w:t xml:space="preserve">، تحت إشراف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فالكاو، أستاذ ممارسة إدارة علوم القرار في </w:t>
      </w:r>
      <w:r>
        <w:rPr>
          <w:rFonts w:ascii="Roboto" w:hAnsi="Roboto"/>
          <w:sz w:val="20"/>
          <w:szCs w:val="20"/>
        </w:rPr>
        <w:t>INSEAD</w:t>
      </w:r>
      <w:r>
        <w:rPr>
          <w:rFonts w:ascii="Roboto" w:hAnsi="Roboto" w:hint="cs"/>
          <w:sz w:val="20"/>
          <w:szCs w:val="20"/>
          <w:rtl/>
        </w:rPr>
        <w:t>، وإريك لويس أولمان،</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 xml:space="preserve"> </w:t>
      </w:r>
      <w:bookmarkEnd w:id="3"/>
      <w:r>
        <w:rPr>
          <w:rFonts w:ascii="Roboto" w:hAnsi="Roboto" w:hint="cs"/>
          <w:sz w:val="20"/>
          <w:szCs w:val="20"/>
          <w:rtl/>
        </w:rPr>
        <w:t xml:space="preserve">، كأداة مساعدة للمُحاضرين عند تمثيل مسرحية تقمص الأدوار </w:t>
      </w:r>
      <w:r>
        <w:rPr>
          <w:rFonts w:ascii="Roboto" w:hAnsi="Roboto" w:hint="cs"/>
          <w:i/>
          <w:iCs/>
          <w:sz w:val="20"/>
          <w:szCs w:val="20"/>
          <w:rtl/>
        </w:rPr>
        <w:t>"انتقال كرة القدم" في الفصول الدراسية.</w:t>
      </w:r>
    </w:p>
    <w:p w14:paraId="78209AF9" w14:textId="508C71F3" w:rsidR="003D15B8" w:rsidRPr="005A365C" w:rsidRDefault="003D15B8" w:rsidP="008E125C">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يتوجه المؤلفون بالشكر الجزيل للتمويل المُقدم من معهد هوفمان.</w:t>
      </w:r>
    </w:p>
    <w:p w14:paraId="3BCFC70B" w14:textId="77777777" w:rsidR="005A6693" w:rsidRPr="005A365C" w:rsidRDefault="005A6693" w:rsidP="008E125C">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7" w:history="1">
        <w:r>
          <w:rPr>
            <w:rFonts w:ascii="Roboto" w:hAnsi="Roboto"/>
            <w:color w:val="0000FF"/>
            <w:sz w:val="20"/>
            <w:u w:val="single"/>
          </w:rPr>
          <w:t>https://publishing.insead.edu/</w:t>
        </w:r>
      </w:hyperlink>
      <w:r>
        <w:rPr>
          <w:rFonts w:ascii="Roboto" w:hAnsi="Roboto"/>
          <w:color w:val="1F497D"/>
          <w:sz w:val="20"/>
          <w:szCs w:val="20"/>
        </w:rPr>
        <w:t>.</w:t>
      </w:r>
    </w:p>
    <w:bookmarkEnd w:id="1"/>
    <w:bookmarkEnd w:id="4"/>
    <w:p w14:paraId="6DB0DE80" w14:textId="77777777" w:rsidR="008D4253" w:rsidRPr="008D4253" w:rsidRDefault="008D4253" w:rsidP="008D4253">
      <w:pPr>
        <w:framePr w:w="9044" w:hSpace="181" w:vSpace="181" w:wrap="notBeside" w:vAnchor="page" w:hAnchor="page" w:x="1419" w:y="12061"/>
        <w:jc w:val="right"/>
        <w:rPr>
          <w:rFonts w:ascii="Roboto" w:eastAsia="Calibri" w:hAnsi="Roboto" w:cs="Arial"/>
          <w:sz w:val="20"/>
          <w:szCs w:val="20"/>
        </w:rPr>
      </w:pPr>
      <w:r w:rsidRPr="008D4253">
        <w:rPr>
          <w:rFonts w:ascii="Roboto" w:eastAsia="Calibri" w:hAnsi="Roboto" w:cs="Arial"/>
          <w:sz w:val="20"/>
          <w:szCs w:val="20"/>
        </w:rPr>
        <w:t>Translated using an LLM (Large Language Model) and edited by Tilti Multilingual SIA, with the permission of INSEAD</w:t>
      </w:r>
      <w:r w:rsidRPr="008D4253">
        <w:rPr>
          <w:rFonts w:ascii="Roboto" w:eastAsia="Times New Roman" w:hAnsi="Roboto" w:cs="Arial"/>
          <w:sz w:val="20"/>
          <w:szCs w:val="24"/>
          <w:lang w:val="en-SG"/>
        </w:rPr>
        <w:t>.</w:t>
      </w:r>
    </w:p>
    <w:p w14:paraId="3554D3CE" w14:textId="43BF8832" w:rsidR="008D4253" w:rsidRPr="008D4253" w:rsidRDefault="008D4253" w:rsidP="008D4253">
      <w:pPr>
        <w:framePr w:w="9044" w:hSpace="181" w:vSpace="181" w:wrap="notBeside" w:vAnchor="page" w:hAnchor="page" w:x="1419" w:y="12061"/>
        <w:jc w:val="right"/>
        <w:rPr>
          <w:rFonts w:ascii="Roboto" w:eastAsia="Times New Roman" w:hAnsi="Roboto" w:cs="Arial"/>
          <w:sz w:val="20"/>
          <w:szCs w:val="24"/>
          <w:rtl/>
          <w:lang w:val="en-SG"/>
        </w:rPr>
      </w:pPr>
      <w:r w:rsidRPr="008D4253">
        <w:rPr>
          <w:rFonts w:ascii="Roboto" w:eastAsia="Times New Roman" w:hAnsi="Roboto" w:cs="Arial"/>
          <w:sz w:val="20"/>
          <w:szCs w:val="24"/>
          <w:lang w:val="en-SG"/>
        </w:rPr>
        <w:t>This translation, Copyright © 2024 INSEAD. The original teaching note is entitled “</w:t>
      </w:r>
      <w:r w:rsidRPr="008D4253">
        <w:rPr>
          <w:rFonts w:ascii="Roboto" w:eastAsia="Times New Roman" w:hAnsi="Roboto" w:cs="Arial"/>
          <w:i/>
          <w:iCs/>
          <w:sz w:val="20"/>
          <w:szCs w:val="24"/>
          <w:lang w:val="en-SG"/>
        </w:rPr>
        <w:t>The Football Transfer</w:t>
      </w:r>
      <w:r w:rsidRPr="008D4253">
        <w:rPr>
          <w:rFonts w:ascii="Roboto" w:eastAsia="Times New Roman" w:hAnsi="Roboto" w:cs="Arial"/>
          <w:sz w:val="20"/>
          <w:szCs w:val="24"/>
          <w:lang w:val="en-SG"/>
        </w:rPr>
        <w:t>”</w:t>
      </w:r>
      <w:r>
        <w:rPr>
          <w:rFonts w:ascii="Roboto" w:eastAsia="Times New Roman" w:hAnsi="Roboto" w:cs="Arial"/>
          <w:sz w:val="20"/>
          <w:szCs w:val="24"/>
          <w:lang w:val="en-SG"/>
        </w:rPr>
        <w:t xml:space="preserve"> </w:t>
      </w:r>
      <w:r w:rsidRPr="008D4253">
        <w:rPr>
          <w:rFonts w:ascii="Roboto" w:eastAsia="Times New Roman" w:hAnsi="Roboto" w:cs="Arial"/>
          <w:sz w:val="20"/>
          <w:szCs w:val="24"/>
          <w:lang w:val="en-SG"/>
        </w:rPr>
        <w:t>(06/2024-69</w:t>
      </w:r>
      <w:r w:rsidR="00FF0307">
        <w:rPr>
          <w:rFonts w:ascii="Roboto" w:eastAsia="Times New Roman" w:hAnsi="Roboto" w:cs="Arial"/>
          <w:sz w:val="20"/>
          <w:szCs w:val="24"/>
          <w:lang w:val="en-SG"/>
        </w:rPr>
        <w:t>19</w:t>
      </w:r>
      <w:r w:rsidRPr="008D4253">
        <w:rPr>
          <w:rFonts w:ascii="Roboto" w:eastAsia="Times New Roman" w:hAnsi="Roboto" w:cs="Arial"/>
          <w:sz w:val="20"/>
          <w:szCs w:val="24"/>
          <w:lang w:val="en-SG"/>
        </w:rPr>
        <w:t>), Copyright © 2024 INSEAD.</w:t>
      </w:r>
    </w:p>
    <w:p w14:paraId="1CDA951C" w14:textId="77777777" w:rsidR="005A6693" w:rsidRPr="005A6693" w:rsidRDefault="005A6693" w:rsidP="00F7049A">
      <w:pPr>
        <w:jc w:val="center"/>
        <w:rPr>
          <w:rFonts w:ascii="Times New Roman" w:hAnsi="Times New Roman" w:cs="Times New Roman"/>
          <w:b/>
          <w:sz w:val="28"/>
          <w:szCs w:val="28"/>
          <w:lang w:val="en-GB"/>
        </w:rPr>
        <w:sectPr w:rsidR="005A6693" w:rsidRPr="005A6693" w:rsidSect="008E125C">
          <w:headerReference w:type="even" r:id="rId8"/>
          <w:headerReference w:type="default" r:id="rId9"/>
          <w:footerReference w:type="even" r:id="rId10"/>
          <w:footerReference w:type="default" r:id="rId11"/>
          <w:headerReference w:type="first" r:id="rId12"/>
          <w:footerReference w:type="first" r:id="rId13"/>
          <w:pgSz w:w="11906" w:h="16838" w:code="9"/>
          <w:pgMar w:top="2569" w:right="1418" w:bottom="1531" w:left="1418" w:header="720" w:footer="720" w:gutter="0"/>
          <w:cols w:space="720"/>
          <w:docGrid w:linePitch="360"/>
        </w:sectPr>
      </w:pPr>
    </w:p>
    <w:p w14:paraId="1A65FA9E" w14:textId="7D2A609F" w:rsidR="00310F23" w:rsidRPr="007B2781" w:rsidRDefault="00310F23" w:rsidP="007B2781">
      <w:pPr>
        <w:pStyle w:val="Title1"/>
        <w:numPr>
          <w:ilvl w:val="0"/>
          <w:numId w:val="20"/>
        </w:numPr>
        <w:bidi/>
        <w:spacing w:before="0"/>
        <w:ind w:left="426"/>
        <w:rPr>
          <w:rtl/>
        </w:rPr>
      </w:pPr>
      <w:r>
        <w:rPr>
          <w:rFonts w:hint="cs"/>
          <w:rtl/>
        </w:rPr>
        <w:lastRenderedPageBreak/>
        <w:t>ملخص</w:t>
      </w:r>
    </w:p>
    <w:tbl>
      <w:tblPr>
        <w:tblpPr w:leftFromText="180" w:rightFromText="180" w:vertAnchor="page" w:horzAnchor="margin" w:tblpY="2881"/>
        <w:bidiVisual/>
        <w:tblW w:w="8791" w:type="dxa"/>
        <w:tblLook w:val="04A0" w:firstRow="1" w:lastRow="0" w:firstColumn="1" w:lastColumn="0" w:noHBand="0" w:noVBand="1"/>
      </w:tblPr>
      <w:tblGrid>
        <w:gridCol w:w="1951"/>
        <w:gridCol w:w="1439"/>
        <w:gridCol w:w="5401"/>
      </w:tblGrid>
      <w:tr w:rsidR="007B2781" w:rsidRPr="00C67766" w14:paraId="7BA1C7DA" w14:textId="77777777" w:rsidTr="00C418CB">
        <w:trPr>
          <w:trHeight w:val="290"/>
        </w:trPr>
        <w:tc>
          <w:tcPr>
            <w:tcW w:w="1951" w:type="dxa"/>
            <w:tcBorders>
              <w:top w:val="nil"/>
              <w:left w:val="nil"/>
              <w:bottom w:val="nil"/>
              <w:right w:val="nil"/>
            </w:tcBorders>
            <w:shd w:val="clear" w:color="auto" w:fill="auto"/>
            <w:noWrap/>
            <w:vAlign w:val="bottom"/>
            <w:hideMark/>
          </w:tcPr>
          <w:p w14:paraId="75E2A48F" w14:textId="77777777" w:rsidR="007B2781" w:rsidRPr="00C67766" w:rsidRDefault="007B2781" w:rsidP="007B2781">
            <w:pPr>
              <w:bidi/>
              <w:spacing w:after="0" w:line="240" w:lineRule="auto"/>
              <w:rPr>
                <w:rFonts w:ascii="Roboto" w:eastAsia="Times New Roman" w:hAnsi="Roboto" w:cs="Times New Roman"/>
                <w:b/>
                <w:bCs/>
                <w:color w:val="000000"/>
                <w:rtl/>
              </w:rPr>
            </w:pPr>
            <w:r>
              <w:rPr>
                <w:rFonts w:ascii="Roboto" w:hAnsi="Roboto" w:hint="cs"/>
                <w:b/>
                <w:bCs/>
                <w:color w:val="000000"/>
                <w:rtl/>
              </w:rPr>
              <w:t>مستوى الصعوبة</w:t>
            </w:r>
          </w:p>
        </w:tc>
        <w:tc>
          <w:tcPr>
            <w:tcW w:w="1439" w:type="dxa"/>
            <w:tcBorders>
              <w:top w:val="nil"/>
              <w:left w:val="nil"/>
              <w:bottom w:val="nil"/>
              <w:right w:val="nil"/>
            </w:tcBorders>
            <w:shd w:val="clear" w:color="auto" w:fill="auto"/>
            <w:noWrap/>
            <w:vAlign w:val="bottom"/>
            <w:hideMark/>
          </w:tcPr>
          <w:p w14:paraId="12CFEC93"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4DB38929"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5 (مقياس من 1 إلى 7)</w:t>
            </w:r>
          </w:p>
        </w:tc>
      </w:tr>
      <w:tr w:rsidR="007B2781" w:rsidRPr="00C67766" w14:paraId="757A6E5D" w14:textId="77777777" w:rsidTr="00C418CB">
        <w:trPr>
          <w:trHeight w:val="290"/>
        </w:trPr>
        <w:tc>
          <w:tcPr>
            <w:tcW w:w="1951" w:type="dxa"/>
            <w:tcBorders>
              <w:top w:val="nil"/>
              <w:left w:val="nil"/>
              <w:bottom w:val="nil"/>
              <w:right w:val="nil"/>
            </w:tcBorders>
            <w:shd w:val="clear" w:color="auto" w:fill="auto"/>
            <w:noWrap/>
            <w:vAlign w:val="bottom"/>
            <w:hideMark/>
          </w:tcPr>
          <w:p w14:paraId="087CEDDC"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3BBDC78C"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7A9D094B" w14:textId="77777777" w:rsidR="007B2781" w:rsidRPr="00C67766" w:rsidRDefault="007B2781" w:rsidP="007B2781">
            <w:pPr>
              <w:spacing w:after="0" w:line="240" w:lineRule="auto"/>
              <w:rPr>
                <w:rFonts w:ascii="Roboto" w:eastAsia="Times New Roman" w:hAnsi="Roboto" w:cs="Times New Roman"/>
              </w:rPr>
            </w:pPr>
          </w:p>
        </w:tc>
      </w:tr>
      <w:tr w:rsidR="007B2781" w:rsidRPr="00C67766" w14:paraId="24E936A9" w14:textId="77777777" w:rsidTr="00C418CB">
        <w:trPr>
          <w:trHeight w:val="290"/>
        </w:trPr>
        <w:tc>
          <w:tcPr>
            <w:tcW w:w="1951" w:type="dxa"/>
            <w:tcBorders>
              <w:top w:val="nil"/>
              <w:left w:val="nil"/>
              <w:bottom w:val="nil"/>
              <w:right w:val="nil"/>
            </w:tcBorders>
            <w:shd w:val="clear" w:color="auto" w:fill="auto"/>
            <w:noWrap/>
            <w:vAlign w:val="bottom"/>
            <w:hideMark/>
          </w:tcPr>
          <w:p w14:paraId="74E8EA2E" w14:textId="77777777" w:rsidR="007B2781" w:rsidRPr="00C67766" w:rsidRDefault="007B2781" w:rsidP="007B2781">
            <w:pPr>
              <w:bidi/>
              <w:spacing w:after="0" w:line="240" w:lineRule="auto"/>
              <w:rPr>
                <w:rFonts w:ascii="Roboto" w:eastAsia="Times New Roman" w:hAnsi="Roboto" w:cs="Times New Roman"/>
                <w:b/>
                <w:bCs/>
                <w:color w:val="000000"/>
                <w:rtl/>
              </w:rPr>
            </w:pPr>
            <w:r>
              <w:rPr>
                <w:rFonts w:ascii="Roboto" w:hAnsi="Roboto" w:hint="cs"/>
                <w:b/>
                <w:bCs/>
                <w:color w:val="000000"/>
                <w:rtl/>
              </w:rPr>
              <w:t>حجم المجموعة</w:t>
            </w:r>
          </w:p>
        </w:tc>
        <w:tc>
          <w:tcPr>
            <w:tcW w:w="1439" w:type="dxa"/>
            <w:tcBorders>
              <w:top w:val="nil"/>
              <w:left w:val="nil"/>
              <w:bottom w:val="nil"/>
              <w:right w:val="nil"/>
            </w:tcBorders>
            <w:shd w:val="clear" w:color="auto" w:fill="auto"/>
            <w:noWrap/>
            <w:vAlign w:val="bottom"/>
            <w:hideMark/>
          </w:tcPr>
          <w:p w14:paraId="266CE56B"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3AA9F357"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4</w:t>
            </w:r>
          </w:p>
        </w:tc>
      </w:tr>
      <w:tr w:rsidR="007B2781" w:rsidRPr="00C67766" w14:paraId="026CF4EB" w14:textId="77777777" w:rsidTr="00C418CB">
        <w:trPr>
          <w:trHeight w:val="290"/>
        </w:trPr>
        <w:tc>
          <w:tcPr>
            <w:tcW w:w="1951" w:type="dxa"/>
            <w:tcBorders>
              <w:top w:val="nil"/>
              <w:left w:val="nil"/>
              <w:bottom w:val="nil"/>
              <w:right w:val="nil"/>
            </w:tcBorders>
            <w:shd w:val="clear" w:color="auto" w:fill="auto"/>
            <w:noWrap/>
            <w:vAlign w:val="bottom"/>
            <w:hideMark/>
          </w:tcPr>
          <w:p w14:paraId="21E2B402"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11207690"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57130E1" w14:textId="77777777" w:rsidR="007B2781" w:rsidRPr="00C67766" w:rsidRDefault="007B2781" w:rsidP="007B2781">
            <w:pPr>
              <w:spacing w:after="0" w:line="240" w:lineRule="auto"/>
              <w:rPr>
                <w:rFonts w:ascii="Roboto" w:eastAsia="Times New Roman" w:hAnsi="Roboto" w:cs="Times New Roman"/>
              </w:rPr>
            </w:pPr>
          </w:p>
        </w:tc>
      </w:tr>
      <w:tr w:rsidR="007B2781" w:rsidRPr="00C67766" w14:paraId="76B96F9C" w14:textId="77777777" w:rsidTr="00C418CB">
        <w:trPr>
          <w:trHeight w:val="290"/>
        </w:trPr>
        <w:tc>
          <w:tcPr>
            <w:tcW w:w="1951" w:type="dxa"/>
            <w:tcBorders>
              <w:top w:val="nil"/>
              <w:left w:val="nil"/>
              <w:bottom w:val="nil"/>
              <w:right w:val="nil"/>
            </w:tcBorders>
            <w:shd w:val="clear" w:color="auto" w:fill="auto"/>
            <w:noWrap/>
            <w:vAlign w:val="bottom"/>
            <w:hideMark/>
          </w:tcPr>
          <w:p w14:paraId="28FC924C" w14:textId="77777777" w:rsidR="007B2781" w:rsidRPr="00C67766" w:rsidRDefault="007B2781" w:rsidP="007B2781">
            <w:pPr>
              <w:bidi/>
              <w:spacing w:after="0" w:line="240" w:lineRule="auto"/>
              <w:rPr>
                <w:rFonts w:ascii="Roboto" w:eastAsia="Times New Roman" w:hAnsi="Roboto" w:cs="Times New Roman"/>
                <w:b/>
                <w:bCs/>
                <w:color w:val="000000"/>
                <w:rtl/>
              </w:rPr>
            </w:pPr>
            <w:r>
              <w:rPr>
                <w:rFonts w:ascii="Roboto" w:hAnsi="Roboto" w:hint="cs"/>
                <w:b/>
                <w:bCs/>
                <w:color w:val="000000"/>
                <w:rtl/>
              </w:rPr>
              <w:t>نقاط التدريس</w:t>
            </w:r>
          </w:p>
        </w:tc>
        <w:tc>
          <w:tcPr>
            <w:tcW w:w="1439" w:type="dxa"/>
            <w:tcBorders>
              <w:top w:val="nil"/>
              <w:left w:val="nil"/>
              <w:bottom w:val="nil"/>
              <w:right w:val="nil"/>
            </w:tcBorders>
            <w:shd w:val="clear" w:color="auto" w:fill="auto"/>
            <w:noWrap/>
            <w:vAlign w:val="bottom"/>
            <w:hideMark/>
          </w:tcPr>
          <w:p w14:paraId="7C85268E"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1B25083B"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مشاكل الوكيل والمدير في المفاوضات</w:t>
            </w:r>
          </w:p>
        </w:tc>
      </w:tr>
      <w:tr w:rsidR="007B2781" w:rsidRPr="00C67766" w14:paraId="4FD1933C" w14:textId="77777777" w:rsidTr="00C418CB">
        <w:trPr>
          <w:trHeight w:val="580"/>
        </w:trPr>
        <w:tc>
          <w:tcPr>
            <w:tcW w:w="1951" w:type="dxa"/>
            <w:tcBorders>
              <w:top w:val="nil"/>
              <w:left w:val="nil"/>
              <w:bottom w:val="nil"/>
              <w:right w:val="nil"/>
            </w:tcBorders>
            <w:shd w:val="clear" w:color="auto" w:fill="auto"/>
            <w:noWrap/>
            <w:vAlign w:val="bottom"/>
            <w:hideMark/>
          </w:tcPr>
          <w:p w14:paraId="42FBAC02"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4C0297C7"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0D7EAD78" w14:textId="58B8C919"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أهمية التنسيق وتقاسم المصالح داخل الفريق أثناء التفاوض الجماعي.</w:t>
            </w:r>
          </w:p>
        </w:tc>
      </w:tr>
      <w:tr w:rsidR="007B2781" w:rsidRPr="00C67766" w14:paraId="2F00FD60" w14:textId="77777777" w:rsidTr="00C418CB">
        <w:trPr>
          <w:trHeight w:val="290"/>
        </w:trPr>
        <w:tc>
          <w:tcPr>
            <w:tcW w:w="1951" w:type="dxa"/>
            <w:tcBorders>
              <w:top w:val="nil"/>
              <w:left w:val="nil"/>
              <w:bottom w:val="nil"/>
              <w:right w:val="nil"/>
            </w:tcBorders>
            <w:shd w:val="clear" w:color="auto" w:fill="auto"/>
            <w:noWrap/>
            <w:vAlign w:val="bottom"/>
            <w:hideMark/>
          </w:tcPr>
          <w:p w14:paraId="360A38F1"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41374EB7"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01D3A22B"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صعوبة كشف الكذب بشكل فعال</w:t>
            </w:r>
          </w:p>
        </w:tc>
      </w:tr>
      <w:tr w:rsidR="007B2781" w:rsidRPr="00C67766" w14:paraId="5465440E" w14:textId="77777777" w:rsidTr="00C418CB">
        <w:trPr>
          <w:trHeight w:val="290"/>
        </w:trPr>
        <w:tc>
          <w:tcPr>
            <w:tcW w:w="1951" w:type="dxa"/>
            <w:tcBorders>
              <w:top w:val="nil"/>
              <w:left w:val="nil"/>
              <w:bottom w:val="nil"/>
              <w:right w:val="nil"/>
            </w:tcBorders>
            <w:shd w:val="clear" w:color="auto" w:fill="auto"/>
            <w:noWrap/>
            <w:vAlign w:val="bottom"/>
            <w:hideMark/>
          </w:tcPr>
          <w:p w14:paraId="540516BB"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6245E005"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DB002B9"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قيمة العلاقات المستدامة وبناء الثقة</w:t>
            </w:r>
          </w:p>
        </w:tc>
      </w:tr>
      <w:tr w:rsidR="007B2781" w:rsidRPr="00C67766" w14:paraId="75231536" w14:textId="77777777" w:rsidTr="00C418CB">
        <w:trPr>
          <w:trHeight w:val="290"/>
        </w:trPr>
        <w:tc>
          <w:tcPr>
            <w:tcW w:w="1951" w:type="dxa"/>
            <w:tcBorders>
              <w:top w:val="nil"/>
              <w:left w:val="nil"/>
              <w:bottom w:val="nil"/>
              <w:right w:val="nil"/>
            </w:tcBorders>
            <w:shd w:val="clear" w:color="auto" w:fill="auto"/>
            <w:noWrap/>
            <w:vAlign w:val="bottom"/>
            <w:hideMark/>
          </w:tcPr>
          <w:p w14:paraId="4BF0A68D"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6A32446A"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5778481" w14:textId="77777777" w:rsidR="007B2781" w:rsidRPr="00C67766" w:rsidRDefault="007B2781" w:rsidP="007B2781">
            <w:pPr>
              <w:spacing w:after="0" w:line="240" w:lineRule="auto"/>
              <w:rPr>
                <w:rFonts w:ascii="Roboto" w:eastAsia="Times New Roman" w:hAnsi="Roboto" w:cs="Times New Roman"/>
              </w:rPr>
            </w:pPr>
          </w:p>
        </w:tc>
      </w:tr>
      <w:tr w:rsidR="007B2781" w:rsidRPr="00C67766" w14:paraId="28EF7504" w14:textId="77777777" w:rsidTr="00C418CB">
        <w:trPr>
          <w:trHeight w:val="290"/>
        </w:trPr>
        <w:tc>
          <w:tcPr>
            <w:tcW w:w="1951" w:type="dxa"/>
            <w:tcBorders>
              <w:top w:val="nil"/>
              <w:left w:val="nil"/>
              <w:bottom w:val="nil"/>
              <w:right w:val="nil"/>
            </w:tcBorders>
            <w:shd w:val="clear" w:color="auto" w:fill="auto"/>
            <w:noWrap/>
            <w:vAlign w:val="bottom"/>
            <w:hideMark/>
          </w:tcPr>
          <w:p w14:paraId="5DF1BC57" w14:textId="77777777" w:rsidR="007B2781" w:rsidRPr="00C67766" w:rsidRDefault="007B2781" w:rsidP="007B2781">
            <w:pPr>
              <w:bidi/>
              <w:spacing w:after="0" w:line="240" w:lineRule="auto"/>
              <w:rPr>
                <w:rFonts w:ascii="Roboto" w:eastAsia="Times New Roman" w:hAnsi="Roboto" w:cs="Times New Roman"/>
                <w:b/>
                <w:bCs/>
                <w:color w:val="000000"/>
                <w:rtl/>
              </w:rPr>
            </w:pPr>
            <w:r>
              <w:rPr>
                <w:rFonts w:ascii="Roboto" w:hAnsi="Roboto" w:hint="cs"/>
                <w:b/>
                <w:bCs/>
                <w:color w:val="000000"/>
                <w:rtl/>
              </w:rPr>
              <w:t>الجمهور المستهدف</w:t>
            </w:r>
          </w:p>
        </w:tc>
        <w:tc>
          <w:tcPr>
            <w:tcW w:w="1439" w:type="dxa"/>
            <w:tcBorders>
              <w:top w:val="nil"/>
              <w:left w:val="nil"/>
              <w:bottom w:val="nil"/>
              <w:right w:val="nil"/>
            </w:tcBorders>
            <w:shd w:val="clear" w:color="auto" w:fill="auto"/>
            <w:noWrap/>
            <w:vAlign w:val="bottom"/>
            <w:hideMark/>
          </w:tcPr>
          <w:p w14:paraId="1DD33C09"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4BB2E45C"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عام (أي طالب في التفاوض)</w:t>
            </w:r>
          </w:p>
        </w:tc>
      </w:tr>
      <w:tr w:rsidR="007B2781" w:rsidRPr="00C67766" w14:paraId="6FD76453" w14:textId="77777777" w:rsidTr="00C418CB">
        <w:trPr>
          <w:trHeight w:val="580"/>
        </w:trPr>
        <w:tc>
          <w:tcPr>
            <w:tcW w:w="1951" w:type="dxa"/>
            <w:tcBorders>
              <w:top w:val="nil"/>
              <w:left w:val="nil"/>
              <w:bottom w:val="nil"/>
              <w:right w:val="nil"/>
            </w:tcBorders>
            <w:shd w:val="clear" w:color="auto" w:fill="auto"/>
            <w:noWrap/>
            <w:vAlign w:val="bottom"/>
            <w:hideMark/>
          </w:tcPr>
          <w:p w14:paraId="0568DAE5" w14:textId="77777777" w:rsidR="007B2781" w:rsidRPr="00C67766" w:rsidRDefault="007B2781" w:rsidP="007B2781">
            <w:pPr>
              <w:bidi/>
              <w:spacing w:after="0" w:line="240" w:lineRule="auto"/>
              <w:rPr>
                <w:rFonts w:ascii="Roboto" w:eastAsia="Times New Roman" w:hAnsi="Roboto" w:cs="Times New Roman"/>
                <w:b/>
                <w:bCs/>
                <w:color w:val="000000"/>
                <w:rtl/>
              </w:rPr>
            </w:pPr>
            <w:r>
              <w:rPr>
                <w:rFonts w:ascii="Roboto" w:hAnsi="Roboto" w:hint="cs"/>
                <w:b/>
                <w:bCs/>
                <w:color w:val="000000"/>
                <w:rtl/>
              </w:rPr>
              <w:t>المواد</w:t>
            </w:r>
          </w:p>
        </w:tc>
        <w:tc>
          <w:tcPr>
            <w:tcW w:w="1439" w:type="dxa"/>
            <w:tcBorders>
              <w:top w:val="nil"/>
              <w:left w:val="nil"/>
              <w:bottom w:val="nil"/>
              <w:right w:val="nil"/>
            </w:tcBorders>
            <w:shd w:val="clear" w:color="auto" w:fill="auto"/>
            <w:noWrap/>
            <w:vAlign w:val="bottom"/>
            <w:hideMark/>
          </w:tcPr>
          <w:p w14:paraId="22A23EC3"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454E81D3"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معلومات عامة و4 أدوار فردية</w:t>
            </w:r>
            <w:r>
              <w:rPr>
                <w:rFonts w:ascii="Roboto" w:hAnsi="Roboto"/>
                <w:color w:val="000000"/>
              </w:rPr>
              <w:t xml:space="preserve"> </w:t>
            </w:r>
          </w:p>
        </w:tc>
      </w:tr>
      <w:tr w:rsidR="007B2781" w:rsidRPr="00C67766" w14:paraId="71AD5FA0" w14:textId="77777777" w:rsidTr="00C418CB">
        <w:trPr>
          <w:trHeight w:val="290"/>
        </w:trPr>
        <w:tc>
          <w:tcPr>
            <w:tcW w:w="1951" w:type="dxa"/>
            <w:tcBorders>
              <w:top w:val="nil"/>
              <w:left w:val="nil"/>
              <w:bottom w:val="nil"/>
              <w:right w:val="nil"/>
            </w:tcBorders>
            <w:shd w:val="clear" w:color="auto" w:fill="auto"/>
            <w:noWrap/>
            <w:vAlign w:val="bottom"/>
            <w:hideMark/>
          </w:tcPr>
          <w:p w14:paraId="3530BAD7"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297C9928"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C0C5F36" w14:textId="77777777" w:rsidR="007B2781" w:rsidRPr="00C67766" w:rsidRDefault="007B2781" w:rsidP="007B2781">
            <w:pPr>
              <w:spacing w:after="0" w:line="240" w:lineRule="auto"/>
              <w:rPr>
                <w:rFonts w:ascii="Roboto" w:eastAsia="Times New Roman" w:hAnsi="Roboto" w:cs="Times New Roman"/>
              </w:rPr>
            </w:pPr>
          </w:p>
        </w:tc>
      </w:tr>
      <w:tr w:rsidR="007B2781" w:rsidRPr="00C67766" w14:paraId="474194A3" w14:textId="77777777" w:rsidTr="00C418CB">
        <w:trPr>
          <w:trHeight w:val="290"/>
        </w:trPr>
        <w:tc>
          <w:tcPr>
            <w:tcW w:w="1951" w:type="dxa"/>
            <w:tcBorders>
              <w:top w:val="nil"/>
              <w:left w:val="nil"/>
              <w:bottom w:val="nil"/>
              <w:right w:val="nil"/>
            </w:tcBorders>
            <w:shd w:val="clear" w:color="auto" w:fill="auto"/>
            <w:noWrap/>
            <w:vAlign w:val="bottom"/>
            <w:hideMark/>
          </w:tcPr>
          <w:p w14:paraId="233A6221" w14:textId="77777777" w:rsidR="007B2781" w:rsidRPr="00C67766" w:rsidRDefault="007B2781" w:rsidP="007B2781">
            <w:pPr>
              <w:bidi/>
              <w:spacing w:after="0" w:line="240" w:lineRule="auto"/>
              <w:rPr>
                <w:rFonts w:ascii="Roboto" w:eastAsia="Times New Roman" w:hAnsi="Roboto" w:cs="Times New Roman"/>
                <w:b/>
                <w:bCs/>
                <w:color w:val="000000"/>
                <w:rtl/>
              </w:rPr>
            </w:pPr>
            <w:r>
              <w:rPr>
                <w:rFonts w:ascii="Roboto" w:hAnsi="Roboto" w:hint="cs"/>
                <w:b/>
                <w:bCs/>
                <w:color w:val="000000"/>
                <w:rtl/>
              </w:rPr>
              <w:t>الوقت المطلوب</w:t>
            </w:r>
          </w:p>
        </w:tc>
        <w:tc>
          <w:tcPr>
            <w:tcW w:w="1439" w:type="dxa"/>
            <w:tcBorders>
              <w:top w:val="nil"/>
              <w:left w:val="nil"/>
              <w:bottom w:val="nil"/>
              <w:right w:val="nil"/>
            </w:tcBorders>
            <w:shd w:val="clear" w:color="auto" w:fill="auto"/>
            <w:noWrap/>
            <w:vAlign w:val="bottom"/>
            <w:hideMark/>
          </w:tcPr>
          <w:p w14:paraId="11D36023"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751BD183"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3 ساعات في المجموع</w:t>
            </w:r>
          </w:p>
        </w:tc>
      </w:tr>
      <w:tr w:rsidR="007B2781" w:rsidRPr="00C67766" w14:paraId="7C7B7E69" w14:textId="77777777" w:rsidTr="00C418CB">
        <w:trPr>
          <w:trHeight w:val="290"/>
        </w:trPr>
        <w:tc>
          <w:tcPr>
            <w:tcW w:w="1951" w:type="dxa"/>
            <w:tcBorders>
              <w:top w:val="nil"/>
              <w:left w:val="nil"/>
              <w:bottom w:val="nil"/>
              <w:right w:val="nil"/>
            </w:tcBorders>
            <w:shd w:val="clear" w:color="auto" w:fill="auto"/>
            <w:noWrap/>
            <w:vAlign w:val="bottom"/>
            <w:hideMark/>
          </w:tcPr>
          <w:p w14:paraId="39F00968"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48A5AC9A"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16DB7746"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15 دقيقة لقراءة مواد الدور</w:t>
            </w:r>
          </w:p>
        </w:tc>
      </w:tr>
      <w:tr w:rsidR="007B2781" w:rsidRPr="00C67766" w14:paraId="6DF7F522" w14:textId="77777777" w:rsidTr="00C418CB">
        <w:trPr>
          <w:trHeight w:val="290"/>
        </w:trPr>
        <w:tc>
          <w:tcPr>
            <w:tcW w:w="1951" w:type="dxa"/>
            <w:tcBorders>
              <w:top w:val="nil"/>
              <w:left w:val="nil"/>
              <w:bottom w:val="nil"/>
              <w:right w:val="nil"/>
            </w:tcBorders>
            <w:shd w:val="clear" w:color="auto" w:fill="auto"/>
            <w:noWrap/>
            <w:vAlign w:val="bottom"/>
            <w:hideMark/>
          </w:tcPr>
          <w:p w14:paraId="28AD7503"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216EB91A"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FBFD916"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30 دقيقة للتحضير مع الشريك</w:t>
            </w:r>
          </w:p>
        </w:tc>
      </w:tr>
      <w:tr w:rsidR="007B2781" w:rsidRPr="00C67766" w14:paraId="4FA0AD54" w14:textId="77777777" w:rsidTr="00C418CB">
        <w:trPr>
          <w:trHeight w:val="290"/>
        </w:trPr>
        <w:tc>
          <w:tcPr>
            <w:tcW w:w="1951" w:type="dxa"/>
            <w:tcBorders>
              <w:top w:val="nil"/>
              <w:left w:val="nil"/>
              <w:bottom w:val="nil"/>
              <w:right w:val="nil"/>
            </w:tcBorders>
            <w:shd w:val="clear" w:color="auto" w:fill="auto"/>
            <w:noWrap/>
            <w:vAlign w:val="bottom"/>
            <w:hideMark/>
          </w:tcPr>
          <w:p w14:paraId="5C8418E1"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52BB4F92"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76E87A17"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60 دقيقة من المفاوضات بين الفريقين</w:t>
            </w:r>
          </w:p>
        </w:tc>
      </w:tr>
      <w:tr w:rsidR="007B2781" w:rsidRPr="00C67766" w14:paraId="0F91D456" w14:textId="77777777" w:rsidTr="00C418CB">
        <w:trPr>
          <w:trHeight w:val="290"/>
        </w:trPr>
        <w:tc>
          <w:tcPr>
            <w:tcW w:w="1951" w:type="dxa"/>
            <w:tcBorders>
              <w:top w:val="nil"/>
              <w:left w:val="nil"/>
              <w:bottom w:val="nil"/>
              <w:right w:val="nil"/>
            </w:tcBorders>
            <w:shd w:val="clear" w:color="auto" w:fill="auto"/>
            <w:noWrap/>
            <w:vAlign w:val="bottom"/>
            <w:hideMark/>
          </w:tcPr>
          <w:p w14:paraId="62265BC9"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749C19EA"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39B156E"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20 دقيقة للمدرس لإدخال النتائج وحساب الدرجات</w:t>
            </w:r>
          </w:p>
        </w:tc>
      </w:tr>
      <w:tr w:rsidR="007B2781" w:rsidRPr="00C67766" w14:paraId="1FE84953" w14:textId="77777777" w:rsidTr="00C418CB">
        <w:trPr>
          <w:trHeight w:val="290"/>
        </w:trPr>
        <w:tc>
          <w:tcPr>
            <w:tcW w:w="1951" w:type="dxa"/>
            <w:tcBorders>
              <w:top w:val="nil"/>
              <w:left w:val="nil"/>
              <w:bottom w:val="nil"/>
              <w:right w:val="nil"/>
            </w:tcBorders>
            <w:shd w:val="clear" w:color="auto" w:fill="auto"/>
            <w:noWrap/>
            <w:vAlign w:val="bottom"/>
            <w:hideMark/>
          </w:tcPr>
          <w:p w14:paraId="688BA3A2"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50116720"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46AE1855" w14:textId="77777777" w:rsidR="007B2781" w:rsidRPr="00C67766" w:rsidRDefault="007B2781" w:rsidP="007B2781">
            <w:pPr>
              <w:bidi/>
              <w:spacing w:after="0" w:line="240" w:lineRule="auto"/>
              <w:rPr>
                <w:rFonts w:ascii="Roboto" w:eastAsia="Times New Roman" w:hAnsi="Roboto" w:cs="Times New Roman"/>
                <w:color w:val="000000"/>
                <w:rtl/>
              </w:rPr>
            </w:pPr>
            <w:r>
              <w:rPr>
                <w:rFonts w:ascii="Roboto" w:hAnsi="Roboto" w:hint="cs"/>
                <w:color w:val="000000"/>
                <w:rtl/>
              </w:rPr>
              <w:t>55 دقيقة من الإيجاز</w:t>
            </w:r>
          </w:p>
        </w:tc>
      </w:tr>
    </w:tbl>
    <w:p w14:paraId="0E3F7674" w14:textId="77777777" w:rsidR="005A6693" w:rsidRDefault="005A6693" w:rsidP="005A6693">
      <w:pPr>
        <w:spacing w:after="0" w:line="240" w:lineRule="auto"/>
        <w:rPr>
          <w:rFonts w:ascii="Times New Roman" w:hAnsi="Times New Roman" w:cs="Times New Roman"/>
          <w:b/>
          <w:sz w:val="24"/>
          <w:szCs w:val="24"/>
          <w:u w:val="single"/>
        </w:rPr>
      </w:pPr>
    </w:p>
    <w:p w14:paraId="080F07BB" w14:textId="77777777" w:rsidR="00C418CB" w:rsidRPr="005A6693" w:rsidRDefault="00C418CB" w:rsidP="005A6693">
      <w:pPr>
        <w:spacing w:after="0" w:line="240" w:lineRule="auto"/>
        <w:rPr>
          <w:rFonts w:ascii="Times New Roman" w:hAnsi="Times New Roman" w:cs="Times New Roman"/>
          <w:b/>
          <w:sz w:val="24"/>
          <w:szCs w:val="24"/>
          <w:u w:val="single"/>
        </w:rPr>
      </w:pPr>
    </w:p>
    <w:p w14:paraId="5DD3BF05" w14:textId="298056BE" w:rsidR="00F07185" w:rsidRPr="007B2781" w:rsidRDefault="00292768" w:rsidP="007B2781">
      <w:pPr>
        <w:pStyle w:val="Title1"/>
        <w:numPr>
          <w:ilvl w:val="0"/>
          <w:numId w:val="20"/>
        </w:numPr>
        <w:bidi/>
        <w:spacing w:before="0"/>
        <w:ind w:left="426"/>
        <w:rPr>
          <w:rtl/>
        </w:rPr>
      </w:pPr>
      <w:r>
        <w:rPr>
          <w:rFonts w:hint="cs"/>
          <w:rtl/>
        </w:rPr>
        <w:t>نبذة عن الحالة</w:t>
      </w:r>
    </w:p>
    <w:p w14:paraId="4E2F02D9" w14:textId="60A9C1F6" w:rsidR="00214871" w:rsidRPr="00C67766" w:rsidRDefault="00292768" w:rsidP="00C67766">
      <w:pPr>
        <w:pStyle w:val="Title2"/>
        <w:numPr>
          <w:ilvl w:val="1"/>
          <w:numId w:val="20"/>
        </w:numPr>
        <w:bidi/>
        <w:ind w:left="567" w:hanging="567"/>
        <w:rPr>
          <w:rtl/>
        </w:rPr>
      </w:pPr>
      <w:r>
        <w:rPr>
          <w:rFonts w:hint="cs"/>
          <w:rtl/>
        </w:rPr>
        <w:t>المحاور العامة للقصة</w:t>
      </w:r>
    </w:p>
    <w:p w14:paraId="4B153A5F" w14:textId="6B82ED4E" w:rsidR="00214871" w:rsidRPr="00C67766" w:rsidRDefault="00331FC2" w:rsidP="00C67766">
      <w:pPr>
        <w:pStyle w:val="StandardParagraph"/>
        <w:bidi/>
        <w:rPr>
          <w:rtl/>
        </w:rPr>
      </w:pPr>
      <w:r>
        <w:rPr>
          <w:rFonts w:hint="cs"/>
          <w:rtl/>
        </w:rPr>
        <w:t>ديفيد سوسا، هو لاعب كرة قدم بارز يلعب لصالح نادي جرين بارك لكرة القدم، أحد أفضل الأندية في إنجلترا.</w:t>
      </w:r>
      <w:r>
        <w:t xml:space="preserve"> </w:t>
      </w:r>
      <w:r>
        <w:rPr>
          <w:rFonts w:hint="cs"/>
          <w:rtl/>
        </w:rPr>
        <w:t>يتولى تدريب الفريق المدرب الأسطوري، آدم نايت، وتديره الرئيسة التنفيذية، آنا سميث.</w:t>
      </w:r>
      <w:r>
        <w:t xml:space="preserve"> </w:t>
      </w:r>
      <w:r>
        <w:rPr>
          <w:rFonts w:hint="cs"/>
          <w:rtl/>
        </w:rPr>
        <w:t>ويمثل ديفيد وكيلُ المشاهير، جيريمي مانويل.</w:t>
      </w:r>
    </w:p>
    <w:p w14:paraId="616F36CF" w14:textId="18D6BB9B" w:rsidR="00214871" w:rsidRPr="00C67766" w:rsidRDefault="00331FC2" w:rsidP="00C67766">
      <w:pPr>
        <w:pStyle w:val="StandardParagraph"/>
        <w:bidi/>
        <w:rPr>
          <w:rtl/>
        </w:rPr>
      </w:pPr>
      <w:r>
        <w:rPr>
          <w:rFonts w:hint="cs"/>
          <w:rtl/>
        </w:rPr>
        <w:t>اتصل أحد الأندية الكبرى في إسبانيا، نادي جارسيا، بجيريمي وأبلغه أنهم مهتمون بخدمات ديفيد سوسا وعلى استعداد لمضاعفة أجر اللاعب.</w:t>
      </w:r>
      <w:r>
        <w:t xml:space="preserve"> </w:t>
      </w:r>
      <w:r>
        <w:rPr>
          <w:rFonts w:hint="cs"/>
          <w:rtl/>
        </w:rPr>
        <w:t>وعلى إثر تحمس جيريمي لهذه الأخبار، اتصل بديفيد وأبلغه باهتمام نادي جارسيا، كما دعا مدرب جرين بارك والرئيس التنفيذي إلى الطاولة لمناقشة مستقبل ديفيد.</w:t>
      </w:r>
      <w:r>
        <w:t xml:space="preserve"> </w:t>
      </w:r>
    </w:p>
    <w:p w14:paraId="66BFC6D5" w14:textId="00E7DCF0" w:rsidR="00214871" w:rsidRPr="00C67766" w:rsidRDefault="007E735A" w:rsidP="00C67766">
      <w:pPr>
        <w:pStyle w:val="StandardParagraph"/>
        <w:bidi/>
        <w:rPr>
          <w:rtl/>
        </w:rPr>
      </w:pPr>
      <w:r>
        <w:rPr>
          <w:rFonts w:hint="cs"/>
          <w:rtl/>
        </w:rPr>
        <w:t>قبل هذا الاجتماع، يبدأ ديفيد وجيريمي، وآنا وآدم، في عقد مناقشة كفريقين فرديين لإعداد إستراتيجياتهم الخاصة.</w:t>
      </w:r>
      <w:r>
        <w:t xml:space="preserve"> </w:t>
      </w:r>
      <w:r>
        <w:rPr>
          <w:rFonts w:hint="cs"/>
          <w:rtl/>
        </w:rPr>
        <w:t>قد تكون هذه المناقشات "داخل الفريق" مثيرة للاهتمام للغاية حيث إن ثنائي الفريق، على الرغم من كونهما في ظاهر الأمر على نفس الجانب، فإن لديهم اهتمامات مختلفة قد يكشفون عنها أو لا يكشفون عنها لبعضهم البعض.</w:t>
      </w:r>
      <w:r>
        <w:t xml:space="preserve"> </w:t>
      </w:r>
    </w:p>
    <w:p w14:paraId="69B95799" w14:textId="5A139C6E" w:rsidR="00214871" w:rsidRPr="00C67766" w:rsidRDefault="00FC7B85" w:rsidP="00C67766">
      <w:pPr>
        <w:pStyle w:val="StandardParagraph"/>
        <w:bidi/>
        <w:rPr>
          <w:rtl/>
        </w:rPr>
      </w:pPr>
      <w:r>
        <w:rPr>
          <w:rFonts w:hint="cs"/>
          <w:rtl/>
        </w:rPr>
        <w:t>في نهاية المناقشة النهائية، يتعين على الأفراد الأربعة المشاركين التوصل إلى قرار بالإجماع يسمح للاعب بالبقاء في نادي جرين بارك لكرة القدم، وإلا فإن اللاعب سينتقل إلى نادي جارسيا لكرة القدم.</w:t>
      </w:r>
      <w:r>
        <w:t xml:space="preserve"> </w:t>
      </w:r>
      <w:r>
        <w:rPr>
          <w:rFonts w:hint="cs"/>
          <w:rtl/>
        </w:rPr>
        <w:t>والحالتان اللتان لا يُتطلب فيهما موافقة الأفراد الأربعة هما (1) إذا اختار اللاعب عدم حضور المفاوضات النهائية أو (2) إذا أقال اللاعب الوكيل، أو استقال الوكيل.</w:t>
      </w:r>
      <w:r>
        <w:t xml:space="preserve"> </w:t>
      </w:r>
      <w:r>
        <w:rPr>
          <w:rFonts w:hint="cs"/>
          <w:rtl/>
        </w:rPr>
        <w:t>وفي مثل هذه الحالات، تكون موافقة الأطراف الثلاثة المتبقية كافية لاتخاذ القرار.</w:t>
      </w:r>
    </w:p>
    <w:p w14:paraId="0CE43BAB" w14:textId="09916DD2" w:rsidR="00214871" w:rsidRPr="00C67766" w:rsidRDefault="00FC7B85" w:rsidP="00C67766">
      <w:pPr>
        <w:pStyle w:val="Title2"/>
        <w:numPr>
          <w:ilvl w:val="1"/>
          <w:numId w:val="20"/>
        </w:numPr>
        <w:bidi/>
        <w:ind w:left="567" w:hanging="567"/>
        <w:rPr>
          <w:rtl/>
        </w:rPr>
      </w:pPr>
      <w:r>
        <w:rPr>
          <w:rFonts w:hint="cs"/>
          <w:rtl/>
        </w:rPr>
        <w:lastRenderedPageBreak/>
        <w:t>ديفيد سوسا</w:t>
      </w:r>
    </w:p>
    <w:p w14:paraId="4EC6BADD" w14:textId="153AF7F3" w:rsidR="00214871" w:rsidRPr="00C67766" w:rsidRDefault="00DB0970" w:rsidP="00C67766">
      <w:pPr>
        <w:pStyle w:val="StandardParagraph"/>
        <w:bidi/>
        <w:rPr>
          <w:rtl/>
        </w:rPr>
      </w:pPr>
      <w:r>
        <w:rPr>
          <w:rFonts w:hint="cs"/>
          <w:rtl/>
        </w:rPr>
        <w:t>ديفيد، لاعب كرة القدم المعني، كان في نادي جرين بارك إف سي منذ أن كان مراهقًا.</w:t>
      </w:r>
      <w:r>
        <w:t xml:space="preserve"> </w:t>
      </w:r>
      <w:r>
        <w:rPr>
          <w:rFonts w:hint="cs"/>
          <w:rtl/>
        </w:rPr>
        <w:t>وهو محبوب من قِبل الجميع في النادي، بما في ذلك المشجعون، وكان دائمًا ممتنًا لكل ما فعله النادي من أجله.</w:t>
      </w:r>
      <w:r>
        <w:t xml:space="preserve"> </w:t>
      </w:r>
      <w:r>
        <w:rPr>
          <w:rFonts w:hint="cs"/>
          <w:rtl/>
        </w:rPr>
        <w:t>كما أنه ممتن لجيريمي، الذي كان معه منذ بداية مسيرته، ويثق به لتأمين أفضل صفقة ممكنة نيابةً عنه.</w:t>
      </w:r>
      <w:r>
        <w:t xml:space="preserve"> </w:t>
      </w:r>
      <w:r>
        <w:rPr>
          <w:rFonts w:hint="cs"/>
          <w:rtl/>
        </w:rPr>
        <w:t>ديفيد منفتح على الانتقال إلى نادي جارسيا إف سي، لكن تفضيله الأول هو البقاء في جرين بارك والاستفادة من السمعة التي بناها لنفسه طوال هذه السنوات.</w:t>
      </w:r>
      <w:r>
        <w:t xml:space="preserve"> </w:t>
      </w:r>
      <w:r>
        <w:rPr>
          <w:rFonts w:hint="cs"/>
          <w:rtl/>
        </w:rPr>
        <w:t>لدى الطالب الذي يلعب دور ديفيد خيار عدم حضور الاجتماع مع الرئيس التنفيذي والمدرب إذا كان يثق تمامًا في جيريمي.</w:t>
      </w:r>
    </w:p>
    <w:p w14:paraId="2376303E" w14:textId="0D41D4D9" w:rsidR="00214871" w:rsidRPr="00C67766" w:rsidRDefault="00FC7B85" w:rsidP="00C67766">
      <w:pPr>
        <w:pStyle w:val="Title2"/>
        <w:numPr>
          <w:ilvl w:val="1"/>
          <w:numId w:val="20"/>
        </w:numPr>
        <w:bidi/>
        <w:ind w:left="567" w:hanging="567"/>
        <w:rPr>
          <w:rtl/>
        </w:rPr>
      </w:pPr>
      <w:r>
        <w:rPr>
          <w:rFonts w:hint="cs"/>
          <w:rtl/>
        </w:rPr>
        <w:t>جيريمي مانويل</w:t>
      </w:r>
    </w:p>
    <w:p w14:paraId="3A7439DE" w14:textId="603466EB" w:rsidR="00292768" w:rsidRPr="00C67766" w:rsidRDefault="003478E0" w:rsidP="00C67766">
      <w:pPr>
        <w:pStyle w:val="StandardParagraph"/>
        <w:bidi/>
        <w:rPr>
          <w:rtl/>
        </w:rPr>
      </w:pPr>
      <w:r>
        <w:rPr>
          <w:rFonts w:hint="cs"/>
          <w:rtl/>
        </w:rPr>
        <w:t>جيريمي هو وكيل مشهور يتمتع بسمعة كبيرة، وديفيد هو أحد عملائه الأكثر شهرة.</w:t>
      </w:r>
      <w:r>
        <w:t xml:space="preserve"> </w:t>
      </w:r>
      <w:r>
        <w:rPr>
          <w:rFonts w:hint="cs"/>
          <w:rtl/>
        </w:rPr>
        <w:t>في صناعة كرة القدم، لا يكون الوكيل جيدًا إلا بقدر آخر صفقة له، وبالتالي من الأهمية بمكان أن يحصل جيريمي على أفضل صفقة ممكنة لعميله.</w:t>
      </w:r>
      <w:r>
        <w:t xml:space="preserve"> </w:t>
      </w:r>
      <w:r>
        <w:rPr>
          <w:rFonts w:hint="cs"/>
          <w:rtl/>
        </w:rPr>
        <w:t>إنه منفتح على انتقال اللاعب إلى نادي جارسيا إف سي أو البقاء في نادي جرين بارك إف سي.</w:t>
      </w:r>
      <w:r>
        <w:t xml:space="preserve"> </w:t>
      </w:r>
      <w:r>
        <w:rPr>
          <w:rFonts w:hint="cs"/>
          <w:rtl/>
        </w:rPr>
        <w:t>ومع ذلك، فإن مصالحه الشخصية مختلفة تمامًا عن مصالح ديفيد، وهناك احتمال أن يتفاوض على صفقة من شأنها تعزيز سمعته بدلًا من خدمة مصالح ديفيد.</w:t>
      </w:r>
    </w:p>
    <w:p w14:paraId="4D1617E3" w14:textId="68F57D94" w:rsidR="00214871" w:rsidRPr="00C67766" w:rsidRDefault="00FC7B85" w:rsidP="00C67766">
      <w:pPr>
        <w:pStyle w:val="Title2"/>
        <w:numPr>
          <w:ilvl w:val="1"/>
          <w:numId w:val="20"/>
        </w:numPr>
        <w:bidi/>
        <w:ind w:left="567" w:hanging="567"/>
        <w:rPr>
          <w:rtl/>
        </w:rPr>
      </w:pPr>
      <w:r>
        <w:rPr>
          <w:rFonts w:hint="cs"/>
          <w:rtl/>
        </w:rPr>
        <w:t>آنا سميث</w:t>
      </w:r>
    </w:p>
    <w:p w14:paraId="6D2CE51A" w14:textId="1D35FF37" w:rsidR="00214871" w:rsidRPr="00C67766" w:rsidRDefault="006B309F" w:rsidP="00C67766">
      <w:pPr>
        <w:pStyle w:val="StandardParagraph"/>
        <w:bidi/>
        <w:rPr>
          <w:rtl/>
        </w:rPr>
      </w:pPr>
      <w:r>
        <w:rPr>
          <w:rFonts w:hint="cs"/>
          <w:rtl/>
        </w:rPr>
        <w:t>بصفتها المديرة التنفيذية لنادي جرين بارك، تم تكليف آنا بمهمة ضمان النجاح على أرض الملعب، مع الحفاظ على الربحية والقدرة على تسويق النادي.</w:t>
      </w:r>
      <w:r>
        <w:t xml:space="preserve"> </w:t>
      </w:r>
      <w:r>
        <w:rPr>
          <w:rFonts w:hint="cs"/>
          <w:rtl/>
        </w:rPr>
        <w:t>ومن أجل تحقيق هذه الأهداف، ترغب آنا في الاحتفاظ بخدمات ديفيد سوسا.</w:t>
      </w:r>
      <w:r>
        <w:t xml:space="preserve"> </w:t>
      </w:r>
      <w:r>
        <w:rPr>
          <w:rFonts w:hint="cs"/>
          <w:rtl/>
        </w:rPr>
        <w:t>كما يتعين عليها التأكد من الحفاظ على علاقة ودية مع آدم نايت، المدرب القوي لنادي جرين بارك، الذي تحتاج إلى تعاونه من أجل الاحتفاظ بديفيد وفي الوقت نفسه التحكم في التكاليف المالية للنادي.</w:t>
      </w:r>
      <w:r>
        <w:t xml:space="preserve"> </w:t>
      </w:r>
    </w:p>
    <w:p w14:paraId="28DA2406" w14:textId="003F5303" w:rsidR="00214871" w:rsidRPr="00C67766" w:rsidRDefault="00FC7B85" w:rsidP="00C67766">
      <w:pPr>
        <w:pStyle w:val="Title2"/>
        <w:numPr>
          <w:ilvl w:val="1"/>
          <w:numId w:val="20"/>
        </w:numPr>
        <w:bidi/>
        <w:ind w:left="567" w:hanging="567"/>
        <w:rPr>
          <w:rtl/>
        </w:rPr>
      </w:pPr>
      <w:r>
        <w:rPr>
          <w:rFonts w:hint="cs"/>
          <w:rtl/>
        </w:rPr>
        <w:t>آدم نايت</w:t>
      </w:r>
    </w:p>
    <w:p w14:paraId="3F669DB8" w14:textId="05BF2543" w:rsidR="00752206" w:rsidRPr="00C67766" w:rsidRDefault="00AE3A70" w:rsidP="00C67766">
      <w:pPr>
        <w:pStyle w:val="StandardParagraph"/>
        <w:bidi/>
        <w:rPr>
          <w:rtl/>
        </w:rPr>
      </w:pPr>
      <w:r>
        <w:rPr>
          <w:rFonts w:hint="cs"/>
          <w:rtl/>
        </w:rPr>
        <w:t>آدم نايت هو مدرب مشهور في عالم كرة القدم.</w:t>
      </w:r>
      <w:r>
        <w:t xml:space="preserve"> </w:t>
      </w:r>
      <w:r>
        <w:rPr>
          <w:rFonts w:hint="cs"/>
          <w:rtl/>
        </w:rPr>
        <w:t>وينصب اهتمامه الرئيسي على النجاح على أرض الملعب ولا يعتبر غرفة الاجتماعات مجال لعبه.</w:t>
      </w:r>
      <w:r>
        <w:t xml:space="preserve"> </w:t>
      </w:r>
      <w:r>
        <w:rPr>
          <w:rFonts w:hint="cs"/>
          <w:rtl/>
        </w:rPr>
        <w:t>ورغم غضبه من تلقيه معلومات عن تفكير ديفيد في تغيير النادي، إلا أنه يعلم أن الاحتفاظ بديفيد أمر حيوي لنجاح جرين بارك.</w:t>
      </w:r>
      <w:r>
        <w:t xml:space="preserve"> </w:t>
      </w:r>
      <w:r>
        <w:rPr>
          <w:rFonts w:hint="cs"/>
          <w:rtl/>
        </w:rPr>
        <w:t>ورغم أنه يتمتع بمكانة مرموقة في جرين بارك إف سي، فإنه يعلم أن موافقة رئيسته، الرئيسة التنفيذية، أمر حيوي لأي قرار يتم اتخاذه أثناء الاجتماع مع ديفيد وجيريمي.</w:t>
      </w:r>
      <w:r>
        <w:t xml:space="preserve"> </w:t>
      </w:r>
      <w:r>
        <w:rPr>
          <w:rFonts w:hint="cs"/>
          <w:rtl/>
        </w:rPr>
        <w:t>وبشكل عام، فإن المدرب أكثر استماتةً للاحتفاظ بديفيد من الرئيسة التنفيذية، آنا سميث، التي تلقت عرضًا مُرضيًا يتمثل في رسوم انتقال بقيمة 65 مليون جنيه إسترليني من فريق إف سي جارسيا الإسباني (وهو أمر قد تكشفه أو لا تكشفه لنايت).</w:t>
      </w:r>
      <w:r>
        <w:t xml:space="preserve"> </w:t>
      </w:r>
    </w:p>
    <w:p w14:paraId="7355AD48" w14:textId="6050C113" w:rsidR="00214871" w:rsidRPr="00C67766" w:rsidRDefault="00362B5D" w:rsidP="00C67766">
      <w:pPr>
        <w:pStyle w:val="Title1"/>
        <w:numPr>
          <w:ilvl w:val="0"/>
          <w:numId w:val="20"/>
        </w:numPr>
        <w:bidi/>
        <w:spacing w:before="0"/>
        <w:ind w:left="426"/>
        <w:rPr>
          <w:rtl/>
        </w:rPr>
      </w:pPr>
      <w:r>
        <w:rPr>
          <w:rFonts w:hint="cs"/>
          <w:rtl/>
        </w:rPr>
        <w:t>المصالح الفردية للأطراف المعنية</w:t>
      </w:r>
    </w:p>
    <w:p w14:paraId="5B4EA276" w14:textId="5225BB4E" w:rsidR="00214871" w:rsidRPr="00C67766" w:rsidRDefault="00EB77F8" w:rsidP="00C67766">
      <w:pPr>
        <w:pStyle w:val="StandardParagraph"/>
        <w:bidi/>
        <w:rPr>
          <w:rtl/>
        </w:rPr>
      </w:pPr>
      <w:r>
        <w:rPr>
          <w:rFonts w:hint="cs"/>
          <w:rtl/>
        </w:rPr>
        <w:t>إن الأفراد الأربعة لديهم مصالح مختلفة تتعلق بالمسائل المختلفة التي سيتم التفاوض عليها وبالتالي فإن هياكل مكاسب النقاط تختلف.</w:t>
      </w:r>
      <w:r>
        <w:t xml:space="preserve"> </w:t>
      </w:r>
      <w:r>
        <w:rPr>
          <w:rFonts w:hint="cs"/>
          <w:rtl/>
        </w:rPr>
        <w:t>وفيما يلي قائمة بالمسائل والمصالح الأساسية للأطراف المعنية:</w:t>
      </w:r>
    </w:p>
    <w:p w14:paraId="1E5CC9DE" w14:textId="60EEED6A" w:rsidR="00934A07" w:rsidRPr="00C67766" w:rsidRDefault="00934A07" w:rsidP="00C67766">
      <w:pPr>
        <w:pStyle w:val="Title2"/>
        <w:numPr>
          <w:ilvl w:val="1"/>
          <w:numId w:val="20"/>
        </w:numPr>
        <w:bidi/>
        <w:ind w:left="567" w:hanging="567"/>
        <w:rPr>
          <w:rtl/>
        </w:rPr>
      </w:pPr>
      <w:r>
        <w:rPr>
          <w:rFonts w:hint="cs"/>
          <w:rtl/>
        </w:rPr>
        <w:t>راتب ديفيد الأسبوعي</w:t>
      </w:r>
    </w:p>
    <w:p w14:paraId="68B91CAB" w14:textId="0E53AE5E" w:rsidR="00934A07" w:rsidRPr="00C67766" w:rsidRDefault="00934A07" w:rsidP="00C67766">
      <w:pPr>
        <w:pStyle w:val="StandardParagraph"/>
        <w:bidi/>
        <w:rPr>
          <w:rtl/>
        </w:rPr>
      </w:pPr>
      <w:r>
        <w:rPr>
          <w:rFonts w:hint="cs"/>
          <w:rtl/>
        </w:rPr>
        <w:t>يريد اللاعب أن يضاهي نادي جرين بارك عرض جارسيا البالغ 250 ألف دولار ولا يهتم كثيرًا بما هو أبعد من ذلك، حيث يحصل على نقاط قليلة نسبيًا من أي زيادات أخرى في الراتب.</w:t>
      </w:r>
      <w:r>
        <w:t xml:space="preserve"> </w:t>
      </w:r>
      <w:r>
        <w:rPr>
          <w:rFonts w:hint="cs"/>
          <w:rtl/>
        </w:rPr>
        <w:t>ويريد المدرب زيادة في الراتب بقدر متوسط من أجل الاحتفاظ بديفيد ولكن مع تجنب المشاكل السياسية والتحفيزية في الفريق الناجمة عن التفاوت الهائل في الأجور.</w:t>
      </w:r>
      <w:r>
        <w:t xml:space="preserve"> </w:t>
      </w:r>
      <w:r>
        <w:rPr>
          <w:rFonts w:hint="cs"/>
          <w:rtl/>
        </w:rPr>
        <w:t>بينما تريد الرئيسة التنفيذية دفع أقل قدر ممكن للاعب لتعظيم الأرباح المالية للنادي.</w:t>
      </w:r>
      <w:r>
        <w:t xml:space="preserve"> </w:t>
      </w:r>
      <w:r>
        <w:rPr>
          <w:rFonts w:hint="cs"/>
          <w:rtl/>
        </w:rPr>
        <w:t>في حين يريد الوكيل أعلى راتب ممكن لتحقيق أقصى قدر من عمولته والحصول على نقاط إضافية للتفاوض على راتب عالمي من شأنه أن يضفي إليه مزيدًا من الشهرة.</w:t>
      </w:r>
      <w:r>
        <w:t xml:space="preserve"> </w:t>
      </w:r>
      <w:r>
        <w:rPr>
          <w:rFonts w:hint="cs"/>
          <w:rtl/>
        </w:rPr>
        <w:t>ويواجه الوكيل عقوبة ضخمة في النقاط إذا ظل راتب اللاعب راكدًا عند مستواه الحالي أقل بكثير من السوق، إذ ما فائدة وكيل المشاهير الذي لا يتمكن من مجرد الحصول على زيادة في الراتب للاعب نجم لديه عرض خارجي مربح؟</w:t>
      </w:r>
    </w:p>
    <w:p w14:paraId="76C28A34" w14:textId="35777D5B" w:rsidR="00214871" w:rsidRPr="00C67766" w:rsidRDefault="00934A07" w:rsidP="00C67766">
      <w:pPr>
        <w:pStyle w:val="Title2"/>
        <w:numPr>
          <w:ilvl w:val="1"/>
          <w:numId w:val="20"/>
        </w:numPr>
        <w:bidi/>
        <w:ind w:left="567" w:hanging="567"/>
        <w:rPr>
          <w:rtl/>
        </w:rPr>
      </w:pPr>
      <w:r>
        <w:rPr>
          <w:rFonts w:hint="cs"/>
          <w:rtl/>
        </w:rPr>
        <w:lastRenderedPageBreak/>
        <w:t>مركز لعب ديفيد</w:t>
      </w:r>
    </w:p>
    <w:p w14:paraId="756B1296" w14:textId="238125BD" w:rsidR="00934A07" w:rsidRPr="00C67766" w:rsidRDefault="00934A07" w:rsidP="00C67766">
      <w:pPr>
        <w:pStyle w:val="StandardParagraph"/>
        <w:bidi/>
        <w:rPr>
          <w:rtl/>
        </w:rPr>
      </w:pPr>
      <w:r>
        <w:rPr>
          <w:rFonts w:hint="cs"/>
          <w:rtl/>
        </w:rPr>
        <w:t>يفضل اللاعب اللعب في خط الوسط ولكنه منفتح إلى حد ما على التحول بالكامل إلى مهاجم، طالما أنه يستطيع التركيز على مركز واحد وصقل مهاراته حقًا.</w:t>
      </w:r>
      <w:r>
        <w:t xml:space="preserve"> </w:t>
      </w:r>
      <w:r>
        <w:rPr>
          <w:rFonts w:hint="cs"/>
          <w:rtl/>
        </w:rPr>
        <w:t>ويريد كل من الرئيس التنفيذي ووكيله أن يلعب ديفيد كمهاجم قدر الإمكان لزيادة قيمته التسويقية.</w:t>
      </w:r>
      <w:r>
        <w:t xml:space="preserve"> </w:t>
      </w:r>
      <w:r>
        <w:rPr>
          <w:rFonts w:hint="cs"/>
          <w:rtl/>
        </w:rPr>
        <w:t>في حين يفضل المدرب اختباره كمهاجم بدوام جزئي أو يفضل أن يظل ديفيد لاعب خط وسط.</w:t>
      </w:r>
      <w:r>
        <w:t xml:space="preserve"> </w:t>
      </w:r>
    </w:p>
    <w:p w14:paraId="6670B32F" w14:textId="1DF7706A" w:rsidR="00934A07" w:rsidRPr="00C67766" w:rsidRDefault="00934A07" w:rsidP="00C67766">
      <w:pPr>
        <w:pStyle w:val="Title2"/>
        <w:numPr>
          <w:ilvl w:val="1"/>
          <w:numId w:val="20"/>
        </w:numPr>
        <w:bidi/>
        <w:ind w:left="567" w:hanging="567"/>
        <w:rPr>
          <w:rtl/>
        </w:rPr>
      </w:pPr>
      <w:r>
        <w:rPr>
          <w:rFonts w:hint="cs"/>
          <w:rtl/>
        </w:rPr>
        <w:t>الاستثمار في لاعبين جدد</w:t>
      </w:r>
    </w:p>
    <w:p w14:paraId="1993EBC1" w14:textId="47B81FC7" w:rsidR="00934A07" w:rsidRPr="00C67766" w:rsidRDefault="005C416A" w:rsidP="00C67766">
      <w:pPr>
        <w:pStyle w:val="StandardParagraph"/>
        <w:bidi/>
        <w:rPr>
          <w:rtl/>
        </w:rPr>
      </w:pPr>
      <w:r>
        <w:rPr>
          <w:rFonts w:hint="cs"/>
          <w:rtl/>
        </w:rPr>
        <w:t>يريد اللاعب والمدرب أن يستثمر النادي في لاعبين جدد حتى يتمكنوا من المنافسة على المزيد من البطولات، وكلما كانت الميزانية أكبر كان ذلك أفضل.</w:t>
      </w:r>
      <w:r>
        <w:t xml:space="preserve"> </w:t>
      </w:r>
      <w:r>
        <w:rPr>
          <w:rFonts w:hint="cs"/>
          <w:rtl/>
        </w:rPr>
        <w:t>كما تريد الرئيسة التنفيذية أيضًا أن تكون أكثر قدرة على المنافسة، ولديها ميزانية تبلغ 75 مليون جنيه إسترليني لرواتب اللاعبين الجدد، لكنها لا تريد أن تزيد عن ذلك، لأن إنفاق 100 مليون جنيه إسترليني سيضغط حقًا على الموارد المالية للنادي.</w:t>
      </w:r>
      <w:r>
        <w:t xml:space="preserve"> </w:t>
      </w:r>
      <w:r>
        <w:rPr>
          <w:rFonts w:hint="cs"/>
          <w:rtl/>
        </w:rPr>
        <w:t>ويفضل الوكيل ألا يستأجر النادي المزيد من اللاعبين النجوم لأن هذا سيقلل من قدرته في الحصول على زيادات ومطالبات أجور النجوم لديفيد.</w:t>
      </w:r>
      <w:r>
        <w:t xml:space="preserve"> </w:t>
      </w:r>
    </w:p>
    <w:p w14:paraId="469B4BB9" w14:textId="7819C12C" w:rsidR="00934A07" w:rsidRPr="00C67766" w:rsidRDefault="00934A07" w:rsidP="00C67766">
      <w:pPr>
        <w:pStyle w:val="Title2"/>
        <w:numPr>
          <w:ilvl w:val="1"/>
          <w:numId w:val="20"/>
        </w:numPr>
        <w:bidi/>
        <w:ind w:left="567" w:hanging="567"/>
        <w:rPr>
          <w:rtl/>
        </w:rPr>
      </w:pPr>
      <w:r>
        <w:rPr>
          <w:rFonts w:hint="cs"/>
          <w:rtl/>
        </w:rPr>
        <w:t>وظيفة لمارينا (صديقة ديفيد)</w:t>
      </w:r>
    </w:p>
    <w:p w14:paraId="65BCEFF7" w14:textId="6CAD6E95" w:rsidR="00172CBD" w:rsidRPr="00C67766" w:rsidRDefault="00934A07" w:rsidP="00C67766">
      <w:pPr>
        <w:pStyle w:val="StandardParagraph"/>
        <w:bidi/>
        <w:rPr>
          <w:rtl/>
        </w:rPr>
      </w:pPr>
      <w:r>
        <w:rPr>
          <w:rFonts w:hint="cs"/>
          <w:rtl/>
        </w:rPr>
        <w:t>يريد اللاعب وظيفة في لندن لصديقته مارينا.</w:t>
      </w:r>
      <w:r>
        <w:t xml:space="preserve"> </w:t>
      </w:r>
      <w:r>
        <w:rPr>
          <w:rFonts w:hint="cs"/>
          <w:rtl/>
        </w:rPr>
        <w:t>وستكون الرئيسة التنفيذية مسرورة بمساعدتها في الحصول على وظيفة في مكتب الراعي الرسمي للملابس بلندن، نظرًا لأنها تدرك أن مارينا مصممة موهوبة.</w:t>
      </w:r>
      <w:r>
        <w:t xml:space="preserve"> </w:t>
      </w:r>
      <w:r>
        <w:rPr>
          <w:rFonts w:hint="cs"/>
          <w:rtl/>
        </w:rPr>
        <w:t>ويفضل الوكيل بشدة ألا تحصل مارينا على الوظيفة، وأن تنتقل بدلًا من ذلك إلى ميلانو، ويأمل في أن تنفصل عن ديفيد، حيث إنها وصفت جيريمي مرارًا وتكرارًا بأنه "طفيلي حقير".</w:t>
      </w:r>
      <w:r>
        <w:t xml:space="preserve"> </w:t>
      </w:r>
      <w:r>
        <w:rPr>
          <w:rFonts w:hint="cs"/>
          <w:rtl/>
        </w:rPr>
        <w:t>أما المدرب فإنه لا يكترث بشأن ما إذا كان سيتم تعيين مارينا أم لا، لكنه يرحب بمساعدة إدارة الفريق لها في الحصول على وظيفة إذا كان ذلك سيبقي ديفيد في جرين بارك.</w:t>
      </w:r>
      <w:r>
        <w:t xml:space="preserve"> </w:t>
      </w:r>
    </w:p>
    <w:p w14:paraId="28A76A89" w14:textId="3E120714" w:rsidR="00E85CE3" w:rsidRPr="00C67766" w:rsidRDefault="00934A07" w:rsidP="00C67766">
      <w:pPr>
        <w:pStyle w:val="Title2"/>
        <w:numPr>
          <w:ilvl w:val="1"/>
          <w:numId w:val="20"/>
        </w:numPr>
        <w:bidi/>
        <w:ind w:left="567" w:hanging="567"/>
        <w:rPr>
          <w:rtl/>
        </w:rPr>
      </w:pPr>
      <w:r>
        <w:rPr>
          <w:rFonts w:hint="cs"/>
          <w:rtl/>
        </w:rPr>
        <w:t xml:space="preserve">هل يحتفظ جيريمي بوظيفته؟  </w:t>
      </w:r>
    </w:p>
    <w:p w14:paraId="0578882F" w14:textId="684A5D45" w:rsidR="00E513F8" w:rsidRPr="00C67766" w:rsidRDefault="00E85CE3" w:rsidP="00C67766">
      <w:pPr>
        <w:pStyle w:val="StandardParagraph"/>
        <w:bidi/>
        <w:rPr>
          <w:rtl/>
        </w:rPr>
      </w:pPr>
      <w:r>
        <w:rPr>
          <w:rFonts w:hint="cs"/>
          <w:rtl/>
        </w:rPr>
        <w:t>سيتكبد الوكيل خسارة كبيرة في النقاط إذا أقاله اللاعب، لكن إقالة الوكيل لن يكلف اللاعب قيمة كبيرة نسبيًا.</w:t>
      </w:r>
      <w:r>
        <w:t xml:space="preserve"> </w:t>
      </w:r>
      <w:r>
        <w:rPr>
          <w:rFonts w:hint="cs"/>
          <w:rtl/>
        </w:rPr>
        <w:t>تكسب الرئيسة التنفيذية والمدرب نقاطًا إذا تمت إقالة الوكيل لأنهما تخلصا أخيرًا من وكيل المشاهير الطفيلي، جيريمي مانويل!</w:t>
      </w:r>
      <w:r>
        <w:t xml:space="preserve"> </w:t>
      </w:r>
      <w:r>
        <w:rPr>
          <w:rFonts w:hint="cs"/>
          <w:rtl/>
        </w:rPr>
        <w:t>إذ تكره الرئيسة التنفيذية جيريمي أكثر بكثير من المدرب، وتحصل على نقاط أكثر بكثير إذا تمت إقالته.</w:t>
      </w:r>
      <w:r>
        <w:t xml:space="preserve"> </w:t>
      </w:r>
    </w:p>
    <w:p w14:paraId="58DFABD0" w14:textId="744E4037" w:rsidR="00214871" w:rsidRPr="00C67766" w:rsidRDefault="00292768" w:rsidP="00C67766">
      <w:pPr>
        <w:pStyle w:val="Title1"/>
        <w:numPr>
          <w:ilvl w:val="0"/>
          <w:numId w:val="20"/>
        </w:numPr>
        <w:bidi/>
        <w:spacing w:before="0"/>
        <w:ind w:left="426"/>
        <w:rPr>
          <w:rtl/>
        </w:rPr>
      </w:pPr>
      <w:r>
        <w:rPr>
          <w:rFonts w:hint="cs"/>
          <w:rtl/>
        </w:rPr>
        <w:t>نقاط تعليمية للمناقشة</w:t>
      </w:r>
    </w:p>
    <w:p w14:paraId="32D77774" w14:textId="46700825" w:rsidR="00F52008" w:rsidRPr="00C67766" w:rsidRDefault="00102B27" w:rsidP="00C67766">
      <w:pPr>
        <w:pStyle w:val="Title2"/>
        <w:numPr>
          <w:ilvl w:val="1"/>
          <w:numId w:val="20"/>
        </w:numPr>
        <w:bidi/>
        <w:ind w:left="567" w:hanging="567"/>
        <w:rPr>
          <w:rtl/>
        </w:rPr>
      </w:pPr>
      <w:r>
        <w:rPr>
          <w:rFonts w:hint="cs"/>
          <w:rtl/>
        </w:rPr>
        <w:t>مشاكل الوكيل والمدير</w:t>
      </w:r>
    </w:p>
    <w:p w14:paraId="38E32DC3" w14:textId="6A8CA813" w:rsidR="000245F1" w:rsidRPr="00C67766" w:rsidRDefault="000245F1" w:rsidP="00C67766">
      <w:pPr>
        <w:pStyle w:val="StandardParagraph"/>
        <w:bidi/>
        <w:rPr>
          <w:rtl/>
        </w:rPr>
      </w:pPr>
      <w:r>
        <w:rPr>
          <w:rFonts w:hint="cs"/>
          <w:rtl/>
        </w:rPr>
        <w:t>تحدث مشكلة بين الوكيل-المدير عندما يكون بوسع شخص واحد (الوكيل) اتخاذ القرارات نيابة عن شخص آخر (المدير)، ولديه مصالح أساسية مختلفة ومعلومات أفضل (جينسن وآخرون، 1976).</w:t>
      </w:r>
      <w:r>
        <w:t xml:space="preserve"> </w:t>
      </w:r>
      <w:r>
        <w:rPr>
          <w:rFonts w:hint="cs"/>
          <w:rtl/>
        </w:rPr>
        <w:t>ومن النادر أن تكون هياكل الحوافز لدى الأفراد المختلفين متوافقة تمامًا، وتنتشر مشاكل الوكيل-المدير في الحياة المؤسسية.</w:t>
      </w:r>
      <w:r>
        <w:t xml:space="preserve"> </w:t>
      </w:r>
    </w:p>
    <w:p w14:paraId="2C347516" w14:textId="21F3C0D2" w:rsidR="007D5DCA" w:rsidRPr="00C67766" w:rsidRDefault="000245F1" w:rsidP="00C67766">
      <w:pPr>
        <w:pStyle w:val="StandardParagraph"/>
        <w:bidi/>
        <w:rPr>
          <w:rtl/>
        </w:rPr>
      </w:pPr>
      <w:r>
        <w:rPr>
          <w:rFonts w:hint="cs"/>
          <w:rtl/>
        </w:rPr>
        <w:t>ومن الأمثلة التجريبية على ذلك أن وكلاء العقارات يتركون منازلهم في السوق لفترة أطول بكثير من تلك التي يتركونها لعملائهم، لأن حافزهم يتلخص في إتمام الصفقات لعملائهم بسرعة حتى يتسنى لهم تحصيل المزيد من العمولات (رذرفورد وآخرون، 2005).</w:t>
      </w:r>
      <w:r>
        <w:t xml:space="preserve"> </w:t>
      </w:r>
      <w:r>
        <w:rPr>
          <w:rFonts w:hint="cs"/>
          <w:rtl/>
        </w:rPr>
        <w:t>ومن الأمثلة الأخرى أن الرؤساء التنفيذيين يميلون إلى تضخيم رواتبهم عندما تكون ظروف الصناعة جيدة عمومًا والإشراف ضعيفًا (برتراند ومولايناثان، 2001).</w:t>
      </w:r>
    </w:p>
    <w:p w14:paraId="0BF17AE8" w14:textId="672C5F31" w:rsidR="007D5DCA" w:rsidRPr="00C67766" w:rsidRDefault="00F52008" w:rsidP="00C67766">
      <w:pPr>
        <w:pStyle w:val="StandardParagraph"/>
        <w:bidi/>
        <w:rPr>
          <w:rtl/>
        </w:rPr>
      </w:pPr>
      <w:r>
        <w:rPr>
          <w:rFonts w:hint="cs"/>
          <w:rtl/>
        </w:rPr>
        <w:t>هناك مشكلتان رئيسيتان تتعلقان بالوكيل والمدير في مسرحية انتقالات كرة القدم.</w:t>
      </w:r>
      <w:r>
        <w:t xml:space="preserve"> </w:t>
      </w:r>
      <w:r>
        <w:rPr>
          <w:rFonts w:hint="cs"/>
          <w:rtl/>
        </w:rPr>
        <w:t>أولًا، غالبًا ما تكون اهتمامات جيريمي مختلفة عن ديفيد، الشخص الذي يمثله ظاهريًا.</w:t>
      </w:r>
      <w:r>
        <w:t xml:space="preserve"> </w:t>
      </w:r>
      <w:r>
        <w:rPr>
          <w:rFonts w:hint="cs"/>
          <w:rtl/>
        </w:rPr>
        <w:t>إذ يهتم جيريمي بالراتب أكثر من ديفيد لأنه يؤثر بشكل مباشر على عمولته ومكانته، وقد يضغط للحصول على راتب أعلى حتى لو كان ديفيد قادرًا على الحصول على قيمة أكبر من خلال وسائل أخرى.</w:t>
      </w:r>
      <w:r>
        <w:t xml:space="preserve"> </w:t>
      </w:r>
      <w:r>
        <w:rPr>
          <w:rFonts w:hint="cs"/>
          <w:rtl/>
        </w:rPr>
        <w:t>ويريد ديفيد اللعب كلاعب خط وسط، لكن جيريمي يريده أن يكون مهاجمًا لزيادة قيمته السوقية.</w:t>
      </w:r>
      <w:r>
        <w:t xml:space="preserve"> </w:t>
      </w:r>
      <w:r>
        <w:rPr>
          <w:rFonts w:hint="cs"/>
          <w:rtl/>
        </w:rPr>
        <w:t>أخيرًا، لا يريد جيريمي سرًا أن تحصل مارينا على الوظيفة التي يريدها ديفيد لها في لندن!</w:t>
      </w:r>
    </w:p>
    <w:p w14:paraId="30E08084" w14:textId="2C4CB9A9" w:rsidR="000900F5" w:rsidRPr="00C67766" w:rsidRDefault="009A7C6E" w:rsidP="00C67766">
      <w:pPr>
        <w:pStyle w:val="StandardParagraph"/>
        <w:bidi/>
        <w:rPr>
          <w:rtl/>
        </w:rPr>
      </w:pPr>
      <w:r>
        <w:rPr>
          <w:rFonts w:hint="cs"/>
          <w:rtl/>
        </w:rPr>
        <w:lastRenderedPageBreak/>
        <w:t>ثانيًا، المدرب (آدم نايت) لديه اهتمامات مختلفة عن الرئيسة التنفيذية (آنا سميث)، على الرغم من أنه يمثل النادي معها ظاهريًا.</w:t>
      </w:r>
      <w:r>
        <w:t xml:space="preserve"> </w:t>
      </w:r>
      <w:r>
        <w:rPr>
          <w:rFonts w:hint="cs"/>
          <w:rtl/>
        </w:rPr>
        <w:t>ولا يوجد لدى نايت أي دافع لإبقاء راتب ديفيد منخفضًا، على الرغم من أن هذا يصب في مصلحة النادي المالية.</w:t>
      </w:r>
      <w:r>
        <w:t xml:space="preserve"> </w:t>
      </w:r>
      <w:r>
        <w:rPr>
          <w:rFonts w:hint="cs"/>
          <w:rtl/>
        </w:rPr>
        <w:t>كما أنه لا يريد أن يلعب ديفيد كمهاجم، على الرغم من أن هذا من شأنه أن يخدم احتياجات النادي التسويقية.</w:t>
      </w:r>
      <w:r>
        <w:t xml:space="preserve"> </w:t>
      </w:r>
      <w:r>
        <w:rPr>
          <w:rFonts w:hint="cs"/>
          <w:rtl/>
        </w:rPr>
        <w:t>وأخيرًا، يريد نايت أن يقوم النادي باستثمارات كبيرة في لاعبين جدد، وهو ما لا يكلفه شيئًا، ويساعده في الفوز بالمباريات والاحتفاظ بوظيفته.</w:t>
      </w:r>
      <w:r>
        <w:t xml:space="preserve"> </w:t>
      </w:r>
    </w:p>
    <w:p w14:paraId="284020D1" w14:textId="16352C51" w:rsidR="007D5DCA" w:rsidRPr="00C67766" w:rsidRDefault="009A7C6E" w:rsidP="00C67766">
      <w:pPr>
        <w:pStyle w:val="StandardParagraph"/>
        <w:bidi/>
        <w:rPr>
          <w:rtl/>
        </w:rPr>
      </w:pPr>
      <w:r>
        <w:rPr>
          <w:rFonts w:hint="cs"/>
          <w:rtl/>
        </w:rPr>
        <w:t xml:space="preserve">وتشمل وسائل معالجة مشاكل الوكالة العمولات، وتقاسم الأرباح، وتقييم الأداء، والتهديد بالإنهاء.  </w:t>
      </w:r>
    </w:p>
    <w:p w14:paraId="557DAA54" w14:textId="2ED1158C" w:rsidR="00D9507F" w:rsidRPr="00C67766" w:rsidRDefault="00D9507F" w:rsidP="00C67766">
      <w:pPr>
        <w:pStyle w:val="Title2"/>
        <w:numPr>
          <w:ilvl w:val="1"/>
          <w:numId w:val="20"/>
        </w:numPr>
        <w:bidi/>
        <w:ind w:left="567" w:hanging="567"/>
        <w:rPr>
          <w:rtl/>
        </w:rPr>
      </w:pPr>
      <w:r>
        <w:rPr>
          <w:rFonts w:hint="cs"/>
          <w:rtl/>
        </w:rPr>
        <w:t>صعوبة كشف الكذب</w:t>
      </w:r>
      <w:r>
        <w:t xml:space="preserve"> </w:t>
      </w:r>
    </w:p>
    <w:p w14:paraId="7943BAC6" w14:textId="17615984" w:rsidR="000C4B7E" w:rsidRPr="00C67766" w:rsidRDefault="00D9507F" w:rsidP="00C67766">
      <w:pPr>
        <w:pStyle w:val="StandardParagraph"/>
        <w:bidi/>
        <w:rPr>
          <w:rtl/>
        </w:rPr>
      </w:pPr>
      <w:r>
        <w:rPr>
          <w:rFonts w:hint="cs"/>
          <w:rtl/>
        </w:rPr>
        <w:t>إن اكتشاف الخداع من جانب الآخرين أمر صعب، حيث يُظهِر البشر في المتوسط دقة أعلى بقليل من الصدفة.</w:t>
      </w:r>
      <w:r>
        <w:t xml:space="preserve"> </w:t>
      </w:r>
      <w:r>
        <w:rPr>
          <w:rFonts w:hint="cs"/>
          <w:rtl/>
        </w:rPr>
        <w:t>يُظهِر البشر دقة بنسبة 54% في التمييز بين الأكاذيب والحقيقة، في حين أن 50% من الدقة هي مستوى الصدفة (بوند ودي باولو، 2006).</w:t>
      </w:r>
      <w:r>
        <w:t xml:space="preserve"> </w:t>
      </w:r>
      <w:r>
        <w:rPr>
          <w:rFonts w:hint="cs"/>
          <w:rtl/>
        </w:rPr>
        <w:t>نحن نثق بشكل مفرط في قدرتنا على اكتشاف الخداع لدى الآخرين، ومع ذلك فإن الخداع موجود في كل مكان.</w:t>
      </w:r>
      <w:r>
        <w:t xml:space="preserve"> </w:t>
      </w:r>
    </w:p>
    <w:p w14:paraId="4C5167D2" w14:textId="764C9189" w:rsidR="00D9507F" w:rsidRPr="00C67766" w:rsidRDefault="009A638C" w:rsidP="00C67766">
      <w:pPr>
        <w:pStyle w:val="Title2"/>
        <w:numPr>
          <w:ilvl w:val="1"/>
          <w:numId w:val="20"/>
        </w:numPr>
        <w:bidi/>
        <w:ind w:left="567" w:hanging="567"/>
        <w:rPr>
          <w:rtl/>
        </w:rPr>
      </w:pPr>
      <w:r>
        <w:rPr>
          <w:rFonts w:hint="cs"/>
          <w:rtl/>
        </w:rPr>
        <w:t>قيمة العلاقات المستدامة</w:t>
      </w:r>
    </w:p>
    <w:p w14:paraId="6DFE7921" w14:textId="2114285E" w:rsidR="007D5DCA" w:rsidRPr="00C67766" w:rsidRDefault="006E0114" w:rsidP="00C67766">
      <w:pPr>
        <w:pStyle w:val="StandardParagraph"/>
        <w:bidi/>
        <w:rPr>
          <w:rtl/>
        </w:rPr>
      </w:pPr>
      <w:r>
        <w:rPr>
          <w:rFonts w:hint="cs"/>
          <w:rtl/>
        </w:rPr>
        <w:t>في الأمد القريب، قد يكون الخداع وعدم التعاون إستراتيجية عقلانية ذاتية المصلحة تسمح للفرد بالمطالبة بالقيمة على حساب الآخرين.</w:t>
      </w:r>
      <w:r>
        <w:t xml:space="preserve"> </w:t>
      </w:r>
      <w:r>
        <w:rPr>
          <w:rFonts w:hint="cs"/>
          <w:rtl/>
        </w:rPr>
        <w:t>ولكن على المدى الطويل، تُظهر الأبحاث أن "العدالة تأتي أولًا" حيث يزدهر الأفراد ذوو السمعة الإيجابية وتلحق بهم السمعة السيئة المتمثلة في الخداع والأفراد غير النزهاء (راند وآخرون، 2013).</w:t>
      </w:r>
      <w:r>
        <w:t xml:space="preserve"> </w:t>
      </w:r>
      <w:r>
        <w:rPr>
          <w:rFonts w:hint="cs"/>
          <w:rtl/>
        </w:rPr>
        <w:t>إن إلهام الثقة في أولئك الذين يعملون معك هو أفضل مؤشر طويل الأمد للنجاح في المؤسسات (انظر مانزوني وبارسو، 2007، لمراجعة).</w:t>
      </w:r>
      <w:r>
        <w:t xml:space="preserve"> </w:t>
      </w:r>
      <w:r>
        <w:rPr>
          <w:rFonts w:hint="cs"/>
          <w:rtl/>
        </w:rPr>
        <w:t>وبالتالي، فإن أفضل إستراتيجية مهنية طويلة الأجل هي تطوير علاقات مستدامة وسمعة طيبة بالثقة.</w:t>
      </w:r>
      <w:r>
        <w:t xml:space="preserve"> </w:t>
      </w:r>
    </w:p>
    <w:p w14:paraId="5EC6BF5F" w14:textId="05AC87A1" w:rsidR="000C4B7E" w:rsidRPr="00C67766" w:rsidRDefault="009A638C" w:rsidP="00C67766">
      <w:pPr>
        <w:pStyle w:val="Title2"/>
        <w:numPr>
          <w:ilvl w:val="1"/>
          <w:numId w:val="20"/>
        </w:numPr>
        <w:bidi/>
        <w:ind w:left="567" w:hanging="567"/>
        <w:rPr>
          <w:rtl/>
        </w:rPr>
      </w:pPr>
      <w:r>
        <w:rPr>
          <w:rFonts w:hint="cs"/>
          <w:rtl/>
        </w:rPr>
        <w:t>الفرق ليست أحادية البعد</w:t>
      </w:r>
    </w:p>
    <w:p w14:paraId="04A547B3" w14:textId="143B0C7B" w:rsidR="00214871" w:rsidRPr="00C67766" w:rsidRDefault="00BB1C16" w:rsidP="00C67766">
      <w:pPr>
        <w:pStyle w:val="StandardParagraph"/>
        <w:bidi/>
        <w:rPr>
          <w:rtl/>
        </w:rPr>
      </w:pPr>
      <w:r>
        <w:rPr>
          <w:rFonts w:hint="cs"/>
          <w:rtl/>
        </w:rPr>
        <w:t>تتمتع الفرق بميزة مقارنة بالأفراد في كل من خلق القيمة والمطالبة بها أثناء المفاوضات، ولكن فقط إذا أظهروا قدرًا كبيرًا من التنسيق وعملوا كوحدة واحدة (تومسون وآخرون، 1996).</w:t>
      </w:r>
      <w:r>
        <w:t xml:space="preserve"> </w:t>
      </w:r>
      <w:r>
        <w:rPr>
          <w:rFonts w:hint="cs"/>
          <w:rtl/>
        </w:rPr>
        <w:t>يشكل تنسيق الفريق تحديًا خاصًا عندما يكون لدى أعضاء مختلفين في نفس الفريق اهتمامات وحوافز مختلفة.</w:t>
      </w:r>
      <w:r>
        <w:t xml:space="preserve"> </w:t>
      </w:r>
      <w:r>
        <w:rPr>
          <w:rFonts w:hint="cs"/>
          <w:rtl/>
        </w:rPr>
        <w:t>وهذا يسلط الضوء على أهمية الإعداد الفعال بين أعضاء الفريق من أجل مشاركة الاهتمامات والحد من فرص الصراع بين الأعضاء أثناء المفاوضات بين الفريقين.</w:t>
      </w:r>
    </w:p>
    <w:p w14:paraId="3C542B17" w14:textId="7AF187D0" w:rsidR="000900F5" w:rsidRPr="00C67766" w:rsidRDefault="000900F5" w:rsidP="00C67766">
      <w:pPr>
        <w:pStyle w:val="Title2"/>
        <w:numPr>
          <w:ilvl w:val="1"/>
          <w:numId w:val="20"/>
        </w:numPr>
        <w:bidi/>
        <w:ind w:left="567" w:hanging="567"/>
        <w:rPr>
          <w:rtl/>
        </w:rPr>
      </w:pPr>
      <w:r>
        <w:rPr>
          <w:rFonts w:hint="cs"/>
          <w:rtl/>
        </w:rPr>
        <w:t>أخلاقيات التفاوض</w:t>
      </w:r>
    </w:p>
    <w:p w14:paraId="49C48E78" w14:textId="53139130" w:rsidR="000900F5" w:rsidRPr="00C418CB" w:rsidRDefault="000900F5" w:rsidP="00C418CB">
      <w:pPr>
        <w:pStyle w:val="StandardParagraph"/>
        <w:bidi/>
        <w:rPr>
          <w:rtl/>
        </w:rPr>
      </w:pPr>
      <w:r>
        <w:rPr>
          <w:rFonts w:hint="cs"/>
          <w:rtl/>
        </w:rPr>
        <w:t>تشكل مشاكل الوكيل والمدير مصدرًا رئيسيًا للتحديات الأخلاقية في المفاوضات، نظرًا لأن المصلحة الشخصية للمفاوض (خاصة في الأمد القريب) قد تتعارض مع مسؤوليته عن خدمة مصالح أولئك الذين يمثلهم.</w:t>
      </w:r>
      <w:r>
        <w:t xml:space="preserve"> </w:t>
      </w:r>
      <w:r>
        <w:rPr>
          <w:rFonts w:hint="cs"/>
          <w:rtl/>
        </w:rPr>
        <w:t>ويمكن تطبيق ثلاث وجهات نظر فلسفية على هذا المثال.</w:t>
      </w:r>
      <w:r>
        <w:t xml:space="preserve"> </w:t>
      </w:r>
    </w:p>
    <w:p w14:paraId="5D42D8E1" w14:textId="30B5CBCC" w:rsidR="00D43EBC" w:rsidRPr="00C418CB" w:rsidRDefault="000900F5" w:rsidP="00C418CB">
      <w:pPr>
        <w:pStyle w:val="StandardParagraph"/>
        <w:bidi/>
        <w:rPr>
          <w:rtl/>
        </w:rPr>
      </w:pPr>
      <w:r>
        <w:rPr>
          <w:rFonts w:hint="cs"/>
          <w:i/>
          <w:iCs/>
          <w:color w:val="000000"/>
          <w:rtl/>
        </w:rPr>
        <w:t xml:space="preserve">النفعية </w:t>
      </w:r>
      <w:r>
        <w:rPr>
          <w:rFonts w:hint="cs"/>
          <w:color w:val="000000"/>
          <w:rtl/>
        </w:rPr>
        <w:t>.</w:t>
      </w:r>
      <w:r>
        <w:rPr>
          <w:color w:val="000000"/>
        </w:rPr>
        <w:t xml:space="preserve"> </w:t>
      </w:r>
      <w:r>
        <w:rPr>
          <w:rFonts w:hint="cs"/>
          <w:color w:val="000000"/>
          <w:rtl/>
        </w:rPr>
        <w:t>ومن هذا المنظور، فإن الأفعال الأخلاقية هي تلك التي تعمل على تعظيم النتائج الجيدة أو المنفعة (</w:t>
      </w:r>
      <w:r>
        <w:rPr>
          <w:rStyle w:val="HTMLCite"/>
          <w:rFonts w:hint="cs"/>
          <w:i w:val="0"/>
          <w:iCs w:val="0"/>
          <w:rtl/>
        </w:rPr>
        <w:t>ميل، 1863/1998؛</w:t>
      </w:r>
      <w:r>
        <w:rPr>
          <w:rStyle w:val="HTMLCite"/>
        </w:rPr>
        <w:t xml:space="preserve"> </w:t>
      </w:r>
      <w:r>
        <w:rPr>
          <w:rFonts w:hint="cs"/>
          <w:rtl/>
        </w:rPr>
        <w:t xml:space="preserve">(سمارت وويليامز 1973 </w:t>
      </w:r>
      <w:r>
        <w:rPr>
          <w:rFonts w:hint="cs"/>
          <w:color w:val="000000"/>
          <w:rtl/>
        </w:rPr>
        <w:t xml:space="preserve">) </w:t>
      </w:r>
      <w:r>
        <w:rPr>
          <w:rFonts w:hint="cs"/>
          <w:rtl/>
        </w:rPr>
        <w:t>.</w:t>
      </w:r>
      <w:r>
        <w:t xml:space="preserve"> </w:t>
      </w:r>
      <w:r>
        <w:rPr>
          <w:rFonts w:hint="cs"/>
          <w:rtl/>
        </w:rPr>
        <w:t>قد يبرر الوكيل خدمة مصالحه الخاصة بدلًا من مصالح الموكل على أساس أن الغاية تبرر الوسيلة أو أن القيمة الإجمالية يتم تعظيمها.</w:t>
      </w:r>
      <w:r>
        <w:t xml:space="preserve"> </w:t>
      </w:r>
    </w:p>
    <w:p w14:paraId="3E87476F" w14:textId="49581BBD" w:rsidR="006F2157" w:rsidRPr="00C418CB" w:rsidRDefault="000900F5" w:rsidP="00C418CB">
      <w:pPr>
        <w:pStyle w:val="StandardParagraph"/>
        <w:bidi/>
        <w:rPr>
          <w:rtl/>
        </w:rPr>
      </w:pPr>
      <w:r>
        <w:rPr>
          <w:rFonts w:hint="cs"/>
          <w:i/>
          <w:iCs/>
          <w:color w:val="000000"/>
          <w:rtl/>
        </w:rPr>
        <w:t xml:space="preserve">الأخلاقيات </w:t>
      </w:r>
      <w:r>
        <w:rPr>
          <w:rFonts w:hint="cs"/>
          <w:color w:val="000000"/>
          <w:rtl/>
        </w:rPr>
        <w:t>.</w:t>
      </w:r>
      <w:r>
        <w:rPr>
          <w:color w:val="000000"/>
        </w:rPr>
        <w:t xml:space="preserve"> </w:t>
      </w:r>
      <w:r>
        <w:rPr>
          <w:rFonts w:hint="cs"/>
          <w:color w:val="000000"/>
          <w:rtl/>
        </w:rPr>
        <w:t xml:space="preserve">ومن هذا </w:t>
      </w:r>
      <w:r>
        <w:rPr>
          <w:rFonts w:hint="cs"/>
          <w:rtl/>
        </w:rPr>
        <w:t xml:space="preserve">المنظور </w:t>
      </w:r>
      <w:r>
        <w:rPr>
          <w:rFonts w:hint="cs"/>
          <w:color w:val="000000"/>
          <w:rtl/>
        </w:rPr>
        <w:t xml:space="preserve">، فإن الأخلاقيات هي مسألة مبدأ وواجب (كانط، </w:t>
      </w:r>
      <w:r>
        <w:rPr>
          <w:rFonts w:hint="cs"/>
          <w:color w:val="000000" w:themeColor="text1"/>
          <w:rtl/>
        </w:rPr>
        <w:t xml:space="preserve">1796/1996) </w:t>
      </w:r>
      <w:r>
        <w:rPr>
          <w:rFonts w:hint="cs"/>
          <w:rtl/>
        </w:rPr>
        <w:t>.</w:t>
      </w:r>
      <w:r>
        <w:t xml:space="preserve"> </w:t>
      </w:r>
      <w:r>
        <w:rPr>
          <w:rFonts w:hint="cs"/>
          <w:rtl/>
        </w:rPr>
        <w:t>ومن هذا المنظور، قد يُعتبر الوكيل ملزمًا بواجب تمثيل مصالح موكله.</w:t>
      </w:r>
      <w:r>
        <w:t xml:space="preserve"> </w:t>
      </w:r>
    </w:p>
    <w:p w14:paraId="337F772E" w14:textId="542CF834" w:rsidR="000900F5" w:rsidRPr="00C418CB" w:rsidRDefault="000900F5" w:rsidP="00C418CB">
      <w:pPr>
        <w:pStyle w:val="StandardParagraph"/>
        <w:bidi/>
        <w:rPr>
          <w:rtl/>
        </w:rPr>
      </w:pPr>
      <w:r>
        <w:rPr>
          <w:rFonts w:hint="cs"/>
          <w:i/>
          <w:iCs/>
          <w:color w:val="000000"/>
          <w:rtl/>
        </w:rPr>
        <w:t xml:space="preserve">نظرية الفضيلة </w:t>
      </w:r>
      <w:r>
        <w:rPr>
          <w:rFonts w:hint="cs"/>
          <w:color w:val="000000"/>
          <w:rtl/>
        </w:rPr>
        <w:t>.</w:t>
      </w:r>
      <w:r>
        <w:rPr>
          <w:color w:val="000000"/>
        </w:rPr>
        <w:t xml:space="preserve"> </w:t>
      </w:r>
      <w:r>
        <w:rPr>
          <w:rFonts w:hint="cs"/>
          <w:color w:val="000000"/>
          <w:rtl/>
        </w:rPr>
        <w:t xml:space="preserve">يسأل هذا </w:t>
      </w:r>
      <w:r>
        <w:rPr>
          <w:rFonts w:hint="cs"/>
          <w:rtl/>
        </w:rPr>
        <w:t xml:space="preserve">المنظور </w:t>
      </w:r>
      <w:r>
        <w:rPr>
          <w:rFonts w:hint="cs"/>
          <w:color w:val="000000"/>
          <w:rtl/>
        </w:rPr>
        <w:t>عما قد يفعله الشخص الصالح (</w:t>
      </w:r>
      <w:r>
        <w:rPr>
          <w:rFonts w:hint="cs"/>
          <w:color w:val="000000" w:themeColor="text1"/>
          <w:rtl/>
        </w:rPr>
        <w:t xml:space="preserve">أرسطو، القرن الرابع قبل الميلاد/1998؛ هيوم، 1739/1888) </w:t>
      </w:r>
      <w:r>
        <w:rPr>
          <w:rFonts w:hint="cs"/>
          <w:color w:val="000000"/>
          <w:rtl/>
        </w:rPr>
        <w:t>.</w:t>
      </w:r>
      <w:r>
        <w:rPr>
          <w:color w:val="000000"/>
        </w:rPr>
        <w:t xml:space="preserve"> </w:t>
      </w:r>
      <w:r>
        <w:rPr>
          <w:rFonts w:hint="cs"/>
          <w:color w:val="000000"/>
          <w:rtl/>
        </w:rPr>
        <w:t xml:space="preserve">وهناك مفهوم ذو صلة وهو </w:t>
      </w:r>
      <w:r>
        <w:rPr>
          <w:rFonts w:hint="cs"/>
          <w:i/>
          <w:iCs/>
          <w:color w:val="000000"/>
          <w:rtl/>
        </w:rPr>
        <w:t xml:space="preserve">اختبار المرآة </w:t>
      </w:r>
      <w:r>
        <w:rPr>
          <w:rFonts w:hint="cs"/>
          <w:color w:val="000000"/>
          <w:rtl/>
        </w:rPr>
        <w:t>، الذي يسأل عن شعورك تجاه قرارك إذا نظرت في المرآة بعد ذلك.</w:t>
      </w:r>
      <w:r>
        <w:rPr>
          <w:color w:val="000000"/>
        </w:rPr>
        <w:t xml:space="preserve"> </w:t>
      </w:r>
    </w:p>
    <w:p w14:paraId="7C3060C8" w14:textId="3B95AAE3" w:rsidR="00214871" w:rsidRPr="00C67766" w:rsidRDefault="00362B5D" w:rsidP="00C67766">
      <w:pPr>
        <w:pStyle w:val="Title1"/>
        <w:numPr>
          <w:ilvl w:val="0"/>
          <w:numId w:val="20"/>
        </w:numPr>
        <w:bidi/>
        <w:spacing w:before="0"/>
        <w:ind w:left="426"/>
        <w:rPr>
          <w:rtl/>
        </w:rPr>
      </w:pPr>
      <w:r>
        <w:rPr>
          <w:rFonts w:hint="cs"/>
          <w:rtl/>
        </w:rPr>
        <w:lastRenderedPageBreak/>
        <w:t>تدفق الفصل</w:t>
      </w:r>
    </w:p>
    <w:p w14:paraId="22FE85F0" w14:textId="769CD3CB" w:rsidR="008037E0" w:rsidRPr="00C67766" w:rsidRDefault="00F060D6" w:rsidP="00C67766">
      <w:pPr>
        <w:pStyle w:val="StandardParagraph"/>
        <w:bidi/>
        <w:rPr>
          <w:rtl/>
        </w:rPr>
      </w:pPr>
      <w:r>
        <w:rPr>
          <w:rFonts w:hint="cs"/>
          <w:rtl/>
        </w:rPr>
        <w:t>يهيمن على جلسة الفصل الوقت الذي يقضيه الطلاب في إكمال هذه المفاوضات الطويلة متعددة المراحل.</w:t>
      </w:r>
      <w:r>
        <w:t xml:space="preserve"> </w:t>
      </w:r>
      <w:r>
        <w:rPr>
          <w:rFonts w:hint="cs"/>
          <w:rtl/>
        </w:rPr>
        <w:t>إذا تم ذلك في الفصل، فسيحتاج الطلاب إلى 15 دقيقة لقراءة المعلومات العامة والمواد الفردية الخاصة بدورهم.</w:t>
      </w:r>
      <w:r>
        <w:t xml:space="preserve"> </w:t>
      </w:r>
      <w:r>
        <w:rPr>
          <w:rFonts w:hint="cs"/>
          <w:rtl/>
        </w:rPr>
        <w:t>يجب منحهم بعد ذلك 30 دقيقة للتحضير مع شريكهم (اللاعب والوكيل والمدرب والرئيس التنفيذي)، وقد تتحول إلى مفاوضات ساخنة في حد ذاتها حيث إن الأطراف لديها هياكل مكاسب متباينة.</w:t>
      </w:r>
      <w:r>
        <w:t xml:space="preserve"> </w:t>
      </w:r>
      <w:r>
        <w:rPr>
          <w:rFonts w:hint="cs"/>
          <w:rtl/>
        </w:rPr>
        <w:t>ويتبع ذلك مفاوضات "فريق ضد فريق" لمدة 60 دقيقة مع جميع النظراء الأربعة معًا في نفس الغرفة.</w:t>
      </w:r>
      <w:r>
        <w:t xml:space="preserve"> </w:t>
      </w:r>
      <w:r>
        <w:rPr>
          <w:rFonts w:hint="cs"/>
          <w:rtl/>
        </w:rPr>
        <w:t xml:space="preserve">يجب أن يستغرق الأمر 20 دقيقة حتى يقوم المدرب بإدخال درجات النقاط في حاسبة </w:t>
      </w:r>
      <w:r>
        <w:t>Excel</w:t>
      </w:r>
      <w:r>
        <w:rPr>
          <w:rFonts w:hint="cs"/>
          <w:rtl/>
        </w:rPr>
        <w:t xml:space="preserve"> وإنشاء أرقام النتائج الموجزة للفصل، و55 دقيقة لإكمال المحاضرة الملخصة.</w:t>
      </w:r>
      <w:r>
        <w:t xml:space="preserve"> </w:t>
      </w:r>
      <w:r>
        <w:rPr>
          <w:rFonts w:hint="cs"/>
          <w:rtl/>
        </w:rPr>
        <w:t>إذا كان لدى المُحاضر ساعة إضافية أو أكثر من وقت الفصل، فيمكنه إقران لعب دور انتقال كرة القدم مع قضية الاتحاد (برونو وشواينزبيرج وفالكاو وأولمان)، وهي قضية مناقشة تركز أيضًا على مشاكل الوكيل والمدير وأخلاقيات التفاوض.</w:t>
      </w:r>
      <w:r>
        <w:t xml:space="preserve"> </w:t>
      </w:r>
    </w:p>
    <w:p w14:paraId="52F1F09A" w14:textId="0B12394A" w:rsidR="00A8375E" w:rsidRPr="00C67766" w:rsidRDefault="00A8375E" w:rsidP="00C67766">
      <w:pPr>
        <w:pStyle w:val="Title1"/>
        <w:bidi/>
        <w:spacing w:before="0"/>
        <w:rPr>
          <w:rtl/>
        </w:rPr>
      </w:pPr>
      <w:r>
        <w:rPr>
          <w:rFonts w:hint="cs"/>
          <w:rtl/>
        </w:rPr>
        <w:t>المراجع</w:t>
      </w:r>
    </w:p>
    <w:p w14:paraId="1178C055" w14:textId="6E07F839" w:rsidR="00D43EBC" w:rsidRPr="00C418CB" w:rsidRDefault="00D43EBC" w:rsidP="00C418CB">
      <w:pPr>
        <w:pStyle w:val="StandardParagraph"/>
        <w:bidi/>
        <w:rPr>
          <w:rFonts w:eastAsia="Calibri"/>
          <w:kern w:val="1"/>
          <w:rtl/>
        </w:rPr>
      </w:pPr>
      <w:r>
        <w:t xml:space="preserve">Aristotle (4th Century, B.C.E./1998). </w:t>
      </w:r>
      <w:r>
        <w:rPr>
          <w:i/>
          <w:iCs/>
        </w:rPr>
        <w:t>The Nicomachean ethics</w:t>
      </w:r>
      <w:r>
        <w:t>. Oxford: Oxford University Press.</w:t>
      </w:r>
    </w:p>
    <w:p w14:paraId="5EFABB20" w14:textId="2BB230D4" w:rsidR="00D43EBC" w:rsidRPr="00C418CB" w:rsidRDefault="00261069" w:rsidP="00C418CB">
      <w:pPr>
        <w:pStyle w:val="StandardParagraph"/>
        <w:bidi/>
        <w:rPr>
          <w:color w:val="000000" w:themeColor="text1"/>
          <w:rtl/>
        </w:rPr>
      </w:pPr>
      <w:r>
        <w:rPr>
          <w:color w:val="000000" w:themeColor="text1"/>
        </w:rPr>
        <w:t xml:space="preserve">Bertrand, M., &amp; Mullainathan, S. (2001). Are CEOs rewarded for luck? The ones without principals Are. </w:t>
      </w:r>
      <w:r>
        <w:rPr>
          <w:i/>
          <w:iCs/>
          <w:color w:val="000000" w:themeColor="text1"/>
        </w:rPr>
        <w:t>Quarterly Journal of Economics, 116</w:t>
      </w:r>
      <w:r>
        <w:rPr>
          <w:color w:val="000000" w:themeColor="text1"/>
        </w:rPr>
        <w:t xml:space="preserve">, </w:t>
      </w:r>
      <w:r>
        <w:rPr>
          <w:rFonts w:hint="cs"/>
          <w:color w:val="000000" w:themeColor="text1"/>
          <w:rtl/>
        </w:rPr>
        <w:t>901–932.</w:t>
      </w:r>
    </w:p>
    <w:p w14:paraId="430B49BD" w14:textId="7FE91406" w:rsidR="00D43EBC" w:rsidRPr="00C418CB" w:rsidRDefault="00471979" w:rsidP="00C418CB">
      <w:pPr>
        <w:pStyle w:val="StandardParagraph"/>
        <w:bidi/>
        <w:rPr>
          <w:rStyle w:val="slug-pages3"/>
          <w:b w:val="0"/>
          <w:color w:val="000000" w:themeColor="text1"/>
          <w:rtl/>
        </w:rPr>
      </w:pPr>
      <w:r>
        <w:rPr>
          <w:rStyle w:val="name"/>
          <w:color w:val="000000" w:themeColor="text1"/>
        </w:rPr>
        <w:t xml:space="preserve">Bond, C.F., &amp; DePaulo, B.M. </w:t>
      </w:r>
      <w:r>
        <w:rPr>
          <w:color w:val="000000" w:themeColor="text1"/>
        </w:rPr>
        <w:t>(</w:t>
      </w:r>
      <w:r>
        <w:rPr>
          <w:rStyle w:val="slug-pub-date3"/>
          <w:rFonts w:hint="cs"/>
          <w:b w:val="0"/>
          <w:bCs w:val="0"/>
          <w:color w:val="000000" w:themeColor="text1"/>
          <w:rtl/>
        </w:rPr>
        <w:t>2006).</w:t>
      </w:r>
      <w:r>
        <w:rPr>
          <w:rStyle w:val="slug-pub-date3"/>
          <w:color w:val="000000" w:themeColor="text1"/>
        </w:rPr>
        <w:t xml:space="preserve"> </w:t>
      </w:r>
      <w:r>
        <w:rPr>
          <w:color w:val="000000" w:themeColor="text1"/>
        </w:rPr>
        <w:t xml:space="preserve">Accuracy of deception judgments. </w:t>
      </w:r>
      <w:r>
        <w:rPr>
          <w:i/>
          <w:iCs/>
          <w:color w:val="000000" w:themeColor="text1"/>
        </w:rPr>
        <w:t>Personality and Social Psychology Review,</w:t>
      </w:r>
      <w:r>
        <w:rPr>
          <w:rStyle w:val="slug-pub-date3"/>
          <w:i/>
          <w:iCs/>
          <w:color w:val="000000" w:themeColor="text1"/>
        </w:rPr>
        <w:t xml:space="preserve"> </w:t>
      </w:r>
      <w:r>
        <w:rPr>
          <w:rStyle w:val="slug-vol"/>
          <w:rFonts w:hint="cs"/>
          <w:i/>
          <w:iCs/>
          <w:color w:val="000000" w:themeColor="text1"/>
          <w:rtl/>
        </w:rPr>
        <w:t>10</w:t>
      </w:r>
      <w:r>
        <w:rPr>
          <w:rStyle w:val="slug-issue"/>
          <w:rFonts w:hint="cs"/>
          <w:i/>
          <w:iCs/>
          <w:color w:val="000000" w:themeColor="text1"/>
          <w:rtl/>
        </w:rPr>
        <w:t>(3)</w:t>
      </w:r>
      <w:r>
        <w:rPr>
          <w:rStyle w:val="slug-issue"/>
          <w:rFonts w:hint="cs"/>
          <w:color w:val="000000" w:themeColor="text1"/>
          <w:rtl/>
        </w:rPr>
        <w:t xml:space="preserve">, </w:t>
      </w:r>
      <w:r>
        <w:rPr>
          <w:rStyle w:val="slug-pages3"/>
          <w:rFonts w:hint="cs"/>
          <w:b w:val="0"/>
          <w:bCs w:val="0"/>
          <w:color w:val="000000" w:themeColor="text1"/>
          <w:rtl/>
        </w:rPr>
        <w:t>214-234.</w:t>
      </w:r>
    </w:p>
    <w:p w14:paraId="2F071A88" w14:textId="2221A5F9" w:rsidR="005A5F10" w:rsidRPr="00C418CB" w:rsidRDefault="005A5F10" w:rsidP="00C418CB">
      <w:pPr>
        <w:pStyle w:val="StandardParagraph"/>
        <w:bidi/>
        <w:rPr>
          <w:color w:val="000000" w:themeColor="text1"/>
          <w:rtl/>
        </w:rPr>
      </w:pPr>
      <w:r>
        <w:t>Ekman</w:t>
      </w:r>
      <w:r>
        <w:rPr>
          <w:color w:val="000000" w:themeColor="text1"/>
        </w:rPr>
        <w:t xml:space="preserve">, P. (1985). </w:t>
      </w:r>
      <w:r>
        <w:rPr>
          <w:i/>
          <w:iCs/>
          <w:color w:val="000000" w:themeColor="text1"/>
        </w:rPr>
        <w:t>Telling lies: Clues to deceit in the marketplace, marriage, and politics.</w:t>
      </w:r>
      <w:r>
        <w:rPr>
          <w:color w:val="000000" w:themeColor="text1"/>
        </w:rPr>
        <w:t xml:space="preserve"> New York: Norton.</w:t>
      </w:r>
    </w:p>
    <w:p w14:paraId="46BCD48F" w14:textId="54B95575" w:rsidR="00723109" w:rsidRPr="00C418CB" w:rsidRDefault="00D43EBC" w:rsidP="00C418CB">
      <w:pPr>
        <w:pStyle w:val="StandardParagraph"/>
        <w:bidi/>
        <w:rPr>
          <w:kern w:val="1"/>
          <w:rtl/>
        </w:rPr>
      </w:pPr>
      <w:r>
        <w:t xml:space="preserve">Hume, D. (1739/1888). </w:t>
      </w:r>
      <w:r>
        <w:rPr>
          <w:i/>
          <w:iCs/>
        </w:rPr>
        <w:t>A treatise of human nature.</w:t>
      </w:r>
      <w:r>
        <w:t xml:space="preserve"> Oxford: Oxford University Press.</w:t>
      </w:r>
    </w:p>
    <w:p w14:paraId="74A4C795" w14:textId="50FA01BE" w:rsidR="009A7C6E" w:rsidRPr="00C418CB" w:rsidRDefault="009A7C6E" w:rsidP="00C418CB">
      <w:pPr>
        <w:pStyle w:val="StandardParagraph"/>
        <w:bidi/>
        <w:rPr>
          <w:color w:val="000000" w:themeColor="text1"/>
          <w:rtl/>
        </w:rPr>
      </w:pPr>
      <w:r>
        <w:t>Jensen</w:t>
      </w:r>
      <w:r>
        <w:rPr>
          <w:color w:val="000000" w:themeColor="text1"/>
        </w:rPr>
        <w:t>, M. C., &amp; Meckling, W.H. (</w:t>
      </w:r>
      <w:r>
        <w:rPr>
          <w:rFonts w:hint="cs"/>
          <w:color w:val="000000" w:themeColor="text1"/>
          <w:rtl/>
        </w:rPr>
        <w:t>1976).</w:t>
      </w:r>
      <w:r>
        <w:rPr>
          <w:color w:val="000000" w:themeColor="text1"/>
        </w:rPr>
        <w:t xml:space="preserve"> Theory of the firm: Managerial behavior, agency costs and ownership structure. </w:t>
      </w:r>
      <w:r>
        <w:rPr>
          <w:i/>
          <w:iCs/>
          <w:color w:val="000000" w:themeColor="text1"/>
        </w:rPr>
        <w:t>Journal of Financial Economics, 3(4)</w:t>
      </w:r>
      <w:r>
        <w:rPr>
          <w:color w:val="000000" w:themeColor="text1"/>
        </w:rPr>
        <w:t xml:space="preserve">, </w:t>
      </w:r>
      <w:r>
        <w:rPr>
          <w:rFonts w:hint="cs"/>
          <w:color w:val="000000" w:themeColor="text1"/>
          <w:rtl/>
        </w:rPr>
        <w:t>305-360.</w:t>
      </w:r>
    </w:p>
    <w:p w14:paraId="177B3565" w14:textId="4414334C" w:rsidR="00D43EBC" w:rsidRPr="00C418CB" w:rsidRDefault="00D43EBC" w:rsidP="00C418CB">
      <w:pPr>
        <w:pStyle w:val="StandardParagraph"/>
        <w:bidi/>
        <w:rPr>
          <w:kern w:val="1"/>
          <w:rtl/>
        </w:rPr>
      </w:pPr>
      <w:r>
        <w:t xml:space="preserve">Kant, I. (1796/2002). </w:t>
      </w:r>
      <w:r>
        <w:rPr>
          <w:i/>
          <w:iCs/>
        </w:rPr>
        <w:t>Groundwork for the metaphysics of morals</w:t>
      </w:r>
      <w:r>
        <w:t>. New York: Oxford University Press.</w:t>
      </w:r>
    </w:p>
    <w:p w14:paraId="3EF7287A" w14:textId="251A44C1" w:rsidR="00D43EBC" w:rsidRPr="00C418CB" w:rsidRDefault="00A55AB2" w:rsidP="00C418CB">
      <w:pPr>
        <w:pStyle w:val="StandardParagraph"/>
        <w:bidi/>
        <w:rPr>
          <w:i/>
          <w:color w:val="000000" w:themeColor="text1"/>
          <w:rtl/>
        </w:rPr>
      </w:pPr>
      <w:r w:rsidRPr="008D4253">
        <w:rPr>
          <w:lang w:val="fr-FR"/>
        </w:rPr>
        <w:t>Manzoni</w:t>
      </w:r>
      <w:r w:rsidRPr="008D4253">
        <w:rPr>
          <w:color w:val="000000" w:themeColor="text1"/>
          <w:lang w:val="fr-FR"/>
        </w:rPr>
        <w:t xml:space="preserve">, J.-F., Barsoux, J.-L. (2007). </w:t>
      </w:r>
      <w:r>
        <w:rPr>
          <w:i/>
          <w:iCs/>
          <w:color w:val="000000" w:themeColor="text1"/>
        </w:rPr>
        <w:t>The set-up-to-fail syndrome - Overcoming the undertow of expectations</w:t>
      </w:r>
      <w:r>
        <w:rPr>
          <w:color w:val="000000" w:themeColor="text1"/>
        </w:rPr>
        <w:t>. Boston: Harvard Business School Press.</w:t>
      </w:r>
    </w:p>
    <w:p w14:paraId="62B0993B" w14:textId="7BCC6CB0" w:rsidR="00D43EBC" w:rsidRPr="00C418CB" w:rsidRDefault="00D43EBC" w:rsidP="00C418CB">
      <w:pPr>
        <w:pStyle w:val="StandardParagraph"/>
        <w:bidi/>
        <w:rPr>
          <w:rFonts w:eastAsia="Calibri"/>
          <w:iCs/>
          <w:rtl/>
        </w:rPr>
      </w:pPr>
      <w:r>
        <w:t>Mill, J.S. (</w:t>
      </w:r>
      <w:r>
        <w:rPr>
          <w:rFonts w:hint="cs"/>
          <w:rtl/>
        </w:rPr>
        <w:t>1863/1998).</w:t>
      </w:r>
      <w:r>
        <w:t xml:space="preserve"> </w:t>
      </w:r>
      <w:r>
        <w:rPr>
          <w:i/>
          <w:iCs/>
        </w:rPr>
        <w:t>Utilitarianism.</w:t>
      </w:r>
      <w:r>
        <w:t xml:space="preserve"> Oxford University Press.</w:t>
      </w:r>
    </w:p>
    <w:p w14:paraId="536C8AEE" w14:textId="01C63AE2" w:rsidR="00D43EBC" w:rsidRPr="00C418CB" w:rsidRDefault="005A5F10" w:rsidP="00C418CB">
      <w:pPr>
        <w:pStyle w:val="StandardParagraph"/>
        <w:bidi/>
        <w:rPr>
          <w:color w:val="000000" w:themeColor="text1"/>
          <w:rtl/>
        </w:rPr>
      </w:pPr>
      <w:r>
        <w:t>Rutherford</w:t>
      </w:r>
      <w:r>
        <w:rPr>
          <w:color w:val="000000" w:themeColor="text1"/>
        </w:rPr>
        <w:t xml:space="preserve">, R., Springer, T., &amp; Yavas, A. (2005). Conflicts between principals and agents: evidence from residential brokerage. </w:t>
      </w:r>
      <w:r>
        <w:rPr>
          <w:i/>
          <w:iCs/>
          <w:color w:val="000000" w:themeColor="text1"/>
        </w:rPr>
        <w:t>Journal of Financial Economics, 76,</w:t>
      </w:r>
      <w:r>
        <w:rPr>
          <w:color w:val="000000" w:themeColor="text1"/>
        </w:rPr>
        <w:t xml:space="preserve"> </w:t>
      </w:r>
      <w:r>
        <w:rPr>
          <w:rFonts w:hint="cs"/>
          <w:color w:val="000000" w:themeColor="text1"/>
          <w:rtl/>
        </w:rPr>
        <w:t>627-665.</w:t>
      </w:r>
    </w:p>
    <w:p w14:paraId="475BA2B6" w14:textId="5DEE9A8D" w:rsidR="00D43EBC" w:rsidRPr="00C418CB" w:rsidRDefault="00D43EBC" w:rsidP="00C418CB">
      <w:pPr>
        <w:pStyle w:val="StandardParagraph"/>
        <w:bidi/>
        <w:rPr>
          <w:rtl/>
        </w:rPr>
      </w:pPr>
      <w:r>
        <w:t xml:space="preserve">Smart, J. J. C., &amp; Williams, B. (1973). </w:t>
      </w:r>
      <w:r>
        <w:rPr>
          <w:i/>
          <w:iCs/>
        </w:rPr>
        <w:t xml:space="preserve">Utilitarianism: For and against. </w:t>
      </w:r>
      <w:r>
        <w:t>Cambridge, UK: Cambridge University Press.</w:t>
      </w:r>
    </w:p>
    <w:p w14:paraId="639F4F21" w14:textId="25ABF59B" w:rsidR="00292768" w:rsidRPr="00C418CB" w:rsidRDefault="004F18A5" w:rsidP="00C418CB">
      <w:pPr>
        <w:pStyle w:val="StandardParagraph"/>
        <w:bidi/>
        <w:rPr>
          <w:color w:val="000000" w:themeColor="text1"/>
          <w:rtl/>
        </w:rPr>
      </w:pPr>
      <w:r>
        <w:t>Thompson</w:t>
      </w:r>
      <w:r>
        <w:rPr>
          <w:color w:val="000000" w:themeColor="text1"/>
        </w:rPr>
        <w:t>, L., E., Peterson, S. W., Brodt. (</w:t>
      </w:r>
      <w:r>
        <w:rPr>
          <w:rFonts w:hint="cs"/>
          <w:color w:val="000000" w:themeColor="text1"/>
          <w:rtl/>
        </w:rPr>
        <w:t>1996).</w:t>
      </w:r>
      <w:r>
        <w:rPr>
          <w:color w:val="000000" w:themeColor="text1"/>
        </w:rPr>
        <w:t xml:space="preserve"> Team negotiation: An examination of integrative and distributive bargaining. </w:t>
      </w:r>
      <w:r>
        <w:rPr>
          <w:i/>
          <w:iCs/>
          <w:color w:val="000000" w:themeColor="text1"/>
        </w:rPr>
        <w:t>Journal of Personality and Social Psychology, 70(1)</w:t>
      </w:r>
      <w:r>
        <w:rPr>
          <w:color w:val="000000" w:themeColor="text1"/>
        </w:rPr>
        <w:t xml:space="preserve">, </w:t>
      </w:r>
      <w:r>
        <w:rPr>
          <w:rFonts w:hint="cs"/>
          <w:color w:val="000000" w:themeColor="text1"/>
          <w:rtl/>
        </w:rPr>
        <w:t>66–78.</w:t>
      </w:r>
    </w:p>
    <w:sectPr w:rsidR="00292768" w:rsidRPr="00C418CB" w:rsidSect="008E125C">
      <w:headerReference w:type="default" r:id="rId14"/>
      <w:footerReference w:type="default" r:id="rId15"/>
      <w:pgSz w:w="11906" w:h="16838"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CE5CE" w14:textId="77777777" w:rsidR="00C404A7" w:rsidRDefault="00C404A7" w:rsidP="00063F77">
      <w:pPr>
        <w:spacing w:after="0" w:line="240" w:lineRule="auto"/>
      </w:pPr>
      <w:r>
        <w:separator/>
      </w:r>
    </w:p>
  </w:endnote>
  <w:endnote w:type="continuationSeparator" w:id="0">
    <w:p w14:paraId="1598B13B" w14:textId="77777777" w:rsidR="00C404A7" w:rsidRDefault="00C404A7" w:rsidP="0006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6818" w14:textId="77777777" w:rsidR="00467F26" w:rsidRDefault="00467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DC92" w14:textId="77777777" w:rsidR="00467F26" w:rsidRDefault="00467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F279" w14:textId="77777777" w:rsidR="00467F26" w:rsidRDefault="00467F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B553F" w14:textId="0B5A2320" w:rsidR="005A6693" w:rsidRPr="005A6693" w:rsidRDefault="005A6693" w:rsidP="005A6693">
    <w:pPr>
      <w:pStyle w:val="Footer"/>
      <w:tabs>
        <w:tab w:val="clear" w:pos="4536"/>
        <w:tab w:val="center" w:pos="9356"/>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D7A32" w14:textId="77777777" w:rsidR="00C404A7" w:rsidRDefault="00C404A7" w:rsidP="00063F77">
      <w:pPr>
        <w:spacing w:after="0" w:line="240" w:lineRule="auto"/>
      </w:pPr>
      <w:r>
        <w:separator/>
      </w:r>
    </w:p>
  </w:footnote>
  <w:footnote w:type="continuationSeparator" w:id="0">
    <w:p w14:paraId="0D178420" w14:textId="77777777" w:rsidR="00C404A7" w:rsidRDefault="00C404A7" w:rsidP="00063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19E8" w14:textId="77777777" w:rsidR="00467F26" w:rsidRDefault="00467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7D346" w14:textId="438F2694" w:rsidR="005A6693" w:rsidRDefault="005A6693" w:rsidP="00467F26">
    <w:pPr>
      <w:pStyle w:val="Header"/>
      <w:bidi/>
      <w:ind w:left="-851"/>
      <w:rPr>
        <w:rtl/>
      </w:rPr>
    </w:pPr>
    <w:r>
      <w:rPr>
        <w:rFonts w:ascii="Times New Roman" w:hAnsi="Times New Roman" w:hint="cs"/>
        <w:noProof/>
        <w:sz w:val="24"/>
        <w:rtl/>
      </w:rPr>
      <w:drawing>
        <wp:inline distT="0" distB="0" distL="0" distR="0" wp14:anchorId="65C7C81E" wp14:editId="3C550442">
          <wp:extent cx="3525802" cy="828000"/>
          <wp:effectExtent l="0" t="0" r="0" b="0"/>
          <wp:docPr id="1690467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2A27B" w14:textId="77777777" w:rsidR="00467F26" w:rsidRDefault="00467F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1C13A" w14:textId="783F9D7F" w:rsidR="005A6693" w:rsidRDefault="005A6693" w:rsidP="005A6693">
    <w:pPr>
      <w:pStyle w:val="Header"/>
      <w:tabs>
        <w:tab w:val="left" w:pos="851"/>
      </w:tabs>
      <w:bidi/>
      <w:rPr>
        <w:rtl/>
      </w:rPr>
    </w:pPr>
    <w:r>
      <w:rPr>
        <w:rFonts w:ascii="Times New Roman" w:hAnsi="Times New Roman" w:hint="cs"/>
        <w:noProof/>
        <w:sz w:val="24"/>
        <w:rtl/>
      </w:rPr>
      <w:drawing>
        <wp:inline distT="0" distB="0" distL="0" distR="0" wp14:anchorId="3B89F910" wp14:editId="3724B241">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39D"/>
    <w:multiLevelType w:val="multilevel"/>
    <w:tmpl w:val="5EEAB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16B23"/>
    <w:multiLevelType w:val="multilevel"/>
    <w:tmpl w:val="CCF8F63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177840"/>
    <w:multiLevelType w:val="hybridMultilevel"/>
    <w:tmpl w:val="0952E860"/>
    <w:lvl w:ilvl="0" w:tplc="3306F38C">
      <w:start w:val="1"/>
      <w:numFmt w:val="bullet"/>
      <w:lvlText w:val="•"/>
      <w:lvlJc w:val="left"/>
      <w:pPr>
        <w:tabs>
          <w:tab w:val="num" w:pos="720"/>
        </w:tabs>
        <w:ind w:left="720" w:hanging="360"/>
      </w:pPr>
      <w:rPr>
        <w:rFonts w:ascii="Arial" w:hAnsi="Arial" w:hint="default"/>
      </w:rPr>
    </w:lvl>
    <w:lvl w:ilvl="1" w:tplc="00783E70" w:tentative="1">
      <w:start w:val="1"/>
      <w:numFmt w:val="bullet"/>
      <w:lvlText w:val="•"/>
      <w:lvlJc w:val="left"/>
      <w:pPr>
        <w:tabs>
          <w:tab w:val="num" w:pos="1440"/>
        </w:tabs>
        <w:ind w:left="1440" w:hanging="360"/>
      </w:pPr>
      <w:rPr>
        <w:rFonts w:ascii="Arial" w:hAnsi="Arial" w:hint="default"/>
      </w:rPr>
    </w:lvl>
    <w:lvl w:ilvl="2" w:tplc="DBDAFAD4" w:tentative="1">
      <w:start w:val="1"/>
      <w:numFmt w:val="bullet"/>
      <w:lvlText w:val="•"/>
      <w:lvlJc w:val="left"/>
      <w:pPr>
        <w:tabs>
          <w:tab w:val="num" w:pos="2160"/>
        </w:tabs>
        <w:ind w:left="2160" w:hanging="360"/>
      </w:pPr>
      <w:rPr>
        <w:rFonts w:ascii="Arial" w:hAnsi="Arial" w:hint="default"/>
      </w:rPr>
    </w:lvl>
    <w:lvl w:ilvl="3" w:tplc="61A0B410" w:tentative="1">
      <w:start w:val="1"/>
      <w:numFmt w:val="bullet"/>
      <w:lvlText w:val="•"/>
      <w:lvlJc w:val="left"/>
      <w:pPr>
        <w:tabs>
          <w:tab w:val="num" w:pos="2880"/>
        </w:tabs>
        <w:ind w:left="2880" w:hanging="360"/>
      </w:pPr>
      <w:rPr>
        <w:rFonts w:ascii="Arial" w:hAnsi="Arial" w:hint="default"/>
      </w:rPr>
    </w:lvl>
    <w:lvl w:ilvl="4" w:tplc="525AD5B0" w:tentative="1">
      <w:start w:val="1"/>
      <w:numFmt w:val="bullet"/>
      <w:lvlText w:val="•"/>
      <w:lvlJc w:val="left"/>
      <w:pPr>
        <w:tabs>
          <w:tab w:val="num" w:pos="3600"/>
        </w:tabs>
        <w:ind w:left="3600" w:hanging="360"/>
      </w:pPr>
      <w:rPr>
        <w:rFonts w:ascii="Arial" w:hAnsi="Arial" w:hint="default"/>
      </w:rPr>
    </w:lvl>
    <w:lvl w:ilvl="5" w:tplc="6CD6EA80" w:tentative="1">
      <w:start w:val="1"/>
      <w:numFmt w:val="bullet"/>
      <w:lvlText w:val="•"/>
      <w:lvlJc w:val="left"/>
      <w:pPr>
        <w:tabs>
          <w:tab w:val="num" w:pos="4320"/>
        </w:tabs>
        <w:ind w:left="4320" w:hanging="360"/>
      </w:pPr>
      <w:rPr>
        <w:rFonts w:ascii="Arial" w:hAnsi="Arial" w:hint="default"/>
      </w:rPr>
    </w:lvl>
    <w:lvl w:ilvl="6" w:tplc="BC9A10C6" w:tentative="1">
      <w:start w:val="1"/>
      <w:numFmt w:val="bullet"/>
      <w:lvlText w:val="•"/>
      <w:lvlJc w:val="left"/>
      <w:pPr>
        <w:tabs>
          <w:tab w:val="num" w:pos="5040"/>
        </w:tabs>
        <w:ind w:left="5040" w:hanging="360"/>
      </w:pPr>
      <w:rPr>
        <w:rFonts w:ascii="Arial" w:hAnsi="Arial" w:hint="default"/>
      </w:rPr>
    </w:lvl>
    <w:lvl w:ilvl="7" w:tplc="C2F47FC8" w:tentative="1">
      <w:start w:val="1"/>
      <w:numFmt w:val="bullet"/>
      <w:lvlText w:val="•"/>
      <w:lvlJc w:val="left"/>
      <w:pPr>
        <w:tabs>
          <w:tab w:val="num" w:pos="5760"/>
        </w:tabs>
        <w:ind w:left="5760" w:hanging="360"/>
      </w:pPr>
      <w:rPr>
        <w:rFonts w:ascii="Arial" w:hAnsi="Arial" w:hint="default"/>
      </w:rPr>
    </w:lvl>
    <w:lvl w:ilvl="8" w:tplc="7D0465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A45F7"/>
    <w:multiLevelType w:val="hybridMultilevel"/>
    <w:tmpl w:val="C8F01346"/>
    <w:lvl w:ilvl="0" w:tplc="A3A0E2D6">
      <w:start w:val="1"/>
      <w:numFmt w:val="bullet"/>
      <w:lvlText w:val="•"/>
      <w:lvlJc w:val="left"/>
      <w:pPr>
        <w:tabs>
          <w:tab w:val="num" w:pos="720"/>
        </w:tabs>
        <w:ind w:left="720" w:hanging="360"/>
      </w:pPr>
      <w:rPr>
        <w:rFonts w:ascii="Arial" w:hAnsi="Arial" w:hint="default"/>
      </w:rPr>
    </w:lvl>
    <w:lvl w:ilvl="1" w:tplc="E050E53E" w:tentative="1">
      <w:start w:val="1"/>
      <w:numFmt w:val="bullet"/>
      <w:lvlText w:val="•"/>
      <w:lvlJc w:val="left"/>
      <w:pPr>
        <w:tabs>
          <w:tab w:val="num" w:pos="1440"/>
        </w:tabs>
        <w:ind w:left="1440" w:hanging="360"/>
      </w:pPr>
      <w:rPr>
        <w:rFonts w:ascii="Arial" w:hAnsi="Arial" w:hint="default"/>
      </w:rPr>
    </w:lvl>
    <w:lvl w:ilvl="2" w:tplc="FCBEA3F4" w:tentative="1">
      <w:start w:val="1"/>
      <w:numFmt w:val="bullet"/>
      <w:lvlText w:val="•"/>
      <w:lvlJc w:val="left"/>
      <w:pPr>
        <w:tabs>
          <w:tab w:val="num" w:pos="2160"/>
        </w:tabs>
        <w:ind w:left="2160" w:hanging="360"/>
      </w:pPr>
      <w:rPr>
        <w:rFonts w:ascii="Arial" w:hAnsi="Arial" w:hint="default"/>
      </w:rPr>
    </w:lvl>
    <w:lvl w:ilvl="3" w:tplc="4F0E58C8" w:tentative="1">
      <w:start w:val="1"/>
      <w:numFmt w:val="bullet"/>
      <w:lvlText w:val="•"/>
      <w:lvlJc w:val="left"/>
      <w:pPr>
        <w:tabs>
          <w:tab w:val="num" w:pos="2880"/>
        </w:tabs>
        <w:ind w:left="2880" w:hanging="360"/>
      </w:pPr>
      <w:rPr>
        <w:rFonts w:ascii="Arial" w:hAnsi="Arial" w:hint="default"/>
      </w:rPr>
    </w:lvl>
    <w:lvl w:ilvl="4" w:tplc="60B808FC" w:tentative="1">
      <w:start w:val="1"/>
      <w:numFmt w:val="bullet"/>
      <w:lvlText w:val="•"/>
      <w:lvlJc w:val="left"/>
      <w:pPr>
        <w:tabs>
          <w:tab w:val="num" w:pos="3600"/>
        </w:tabs>
        <w:ind w:left="3600" w:hanging="360"/>
      </w:pPr>
      <w:rPr>
        <w:rFonts w:ascii="Arial" w:hAnsi="Arial" w:hint="default"/>
      </w:rPr>
    </w:lvl>
    <w:lvl w:ilvl="5" w:tplc="F822B8A8" w:tentative="1">
      <w:start w:val="1"/>
      <w:numFmt w:val="bullet"/>
      <w:lvlText w:val="•"/>
      <w:lvlJc w:val="left"/>
      <w:pPr>
        <w:tabs>
          <w:tab w:val="num" w:pos="4320"/>
        </w:tabs>
        <w:ind w:left="4320" w:hanging="360"/>
      </w:pPr>
      <w:rPr>
        <w:rFonts w:ascii="Arial" w:hAnsi="Arial" w:hint="default"/>
      </w:rPr>
    </w:lvl>
    <w:lvl w:ilvl="6" w:tplc="8F729826" w:tentative="1">
      <w:start w:val="1"/>
      <w:numFmt w:val="bullet"/>
      <w:lvlText w:val="•"/>
      <w:lvlJc w:val="left"/>
      <w:pPr>
        <w:tabs>
          <w:tab w:val="num" w:pos="5040"/>
        </w:tabs>
        <w:ind w:left="5040" w:hanging="360"/>
      </w:pPr>
      <w:rPr>
        <w:rFonts w:ascii="Arial" w:hAnsi="Arial" w:hint="default"/>
      </w:rPr>
    </w:lvl>
    <w:lvl w:ilvl="7" w:tplc="7882B4C2" w:tentative="1">
      <w:start w:val="1"/>
      <w:numFmt w:val="bullet"/>
      <w:lvlText w:val="•"/>
      <w:lvlJc w:val="left"/>
      <w:pPr>
        <w:tabs>
          <w:tab w:val="num" w:pos="5760"/>
        </w:tabs>
        <w:ind w:left="5760" w:hanging="360"/>
      </w:pPr>
      <w:rPr>
        <w:rFonts w:ascii="Arial" w:hAnsi="Arial" w:hint="default"/>
      </w:rPr>
    </w:lvl>
    <w:lvl w:ilvl="8" w:tplc="F42AA8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C0E4F"/>
    <w:multiLevelType w:val="hybridMultilevel"/>
    <w:tmpl w:val="1F767046"/>
    <w:lvl w:ilvl="0" w:tplc="C58E7D9E">
      <w:start w:val="1"/>
      <w:numFmt w:val="bullet"/>
      <w:lvlText w:val="•"/>
      <w:lvlJc w:val="left"/>
      <w:pPr>
        <w:tabs>
          <w:tab w:val="num" w:pos="720"/>
        </w:tabs>
        <w:ind w:left="720" w:hanging="360"/>
      </w:pPr>
      <w:rPr>
        <w:rFonts w:ascii="Arial" w:hAnsi="Arial" w:hint="default"/>
      </w:rPr>
    </w:lvl>
    <w:lvl w:ilvl="1" w:tplc="B08C609C" w:tentative="1">
      <w:start w:val="1"/>
      <w:numFmt w:val="bullet"/>
      <w:lvlText w:val="•"/>
      <w:lvlJc w:val="left"/>
      <w:pPr>
        <w:tabs>
          <w:tab w:val="num" w:pos="1440"/>
        </w:tabs>
        <w:ind w:left="1440" w:hanging="360"/>
      </w:pPr>
      <w:rPr>
        <w:rFonts w:ascii="Arial" w:hAnsi="Arial" w:hint="default"/>
      </w:rPr>
    </w:lvl>
    <w:lvl w:ilvl="2" w:tplc="CA00191E" w:tentative="1">
      <w:start w:val="1"/>
      <w:numFmt w:val="bullet"/>
      <w:lvlText w:val="•"/>
      <w:lvlJc w:val="left"/>
      <w:pPr>
        <w:tabs>
          <w:tab w:val="num" w:pos="2160"/>
        </w:tabs>
        <w:ind w:left="2160" w:hanging="360"/>
      </w:pPr>
      <w:rPr>
        <w:rFonts w:ascii="Arial" w:hAnsi="Arial" w:hint="default"/>
      </w:rPr>
    </w:lvl>
    <w:lvl w:ilvl="3" w:tplc="EB2C85B0" w:tentative="1">
      <w:start w:val="1"/>
      <w:numFmt w:val="bullet"/>
      <w:lvlText w:val="•"/>
      <w:lvlJc w:val="left"/>
      <w:pPr>
        <w:tabs>
          <w:tab w:val="num" w:pos="2880"/>
        </w:tabs>
        <w:ind w:left="2880" w:hanging="360"/>
      </w:pPr>
      <w:rPr>
        <w:rFonts w:ascii="Arial" w:hAnsi="Arial" w:hint="default"/>
      </w:rPr>
    </w:lvl>
    <w:lvl w:ilvl="4" w:tplc="10BE9520" w:tentative="1">
      <w:start w:val="1"/>
      <w:numFmt w:val="bullet"/>
      <w:lvlText w:val="•"/>
      <w:lvlJc w:val="left"/>
      <w:pPr>
        <w:tabs>
          <w:tab w:val="num" w:pos="3600"/>
        </w:tabs>
        <w:ind w:left="3600" w:hanging="360"/>
      </w:pPr>
      <w:rPr>
        <w:rFonts w:ascii="Arial" w:hAnsi="Arial" w:hint="default"/>
      </w:rPr>
    </w:lvl>
    <w:lvl w:ilvl="5" w:tplc="6FD01C4C" w:tentative="1">
      <w:start w:val="1"/>
      <w:numFmt w:val="bullet"/>
      <w:lvlText w:val="•"/>
      <w:lvlJc w:val="left"/>
      <w:pPr>
        <w:tabs>
          <w:tab w:val="num" w:pos="4320"/>
        </w:tabs>
        <w:ind w:left="4320" w:hanging="360"/>
      </w:pPr>
      <w:rPr>
        <w:rFonts w:ascii="Arial" w:hAnsi="Arial" w:hint="default"/>
      </w:rPr>
    </w:lvl>
    <w:lvl w:ilvl="6" w:tplc="09AA121C" w:tentative="1">
      <w:start w:val="1"/>
      <w:numFmt w:val="bullet"/>
      <w:lvlText w:val="•"/>
      <w:lvlJc w:val="left"/>
      <w:pPr>
        <w:tabs>
          <w:tab w:val="num" w:pos="5040"/>
        </w:tabs>
        <w:ind w:left="5040" w:hanging="360"/>
      </w:pPr>
      <w:rPr>
        <w:rFonts w:ascii="Arial" w:hAnsi="Arial" w:hint="default"/>
      </w:rPr>
    </w:lvl>
    <w:lvl w:ilvl="7" w:tplc="3ECCA5A8" w:tentative="1">
      <w:start w:val="1"/>
      <w:numFmt w:val="bullet"/>
      <w:lvlText w:val="•"/>
      <w:lvlJc w:val="left"/>
      <w:pPr>
        <w:tabs>
          <w:tab w:val="num" w:pos="5760"/>
        </w:tabs>
        <w:ind w:left="5760" w:hanging="360"/>
      </w:pPr>
      <w:rPr>
        <w:rFonts w:ascii="Arial" w:hAnsi="Arial" w:hint="default"/>
      </w:rPr>
    </w:lvl>
    <w:lvl w:ilvl="8" w:tplc="A28084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051F79"/>
    <w:multiLevelType w:val="hybridMultilevel"/>
    <w:tmpl w:val="A86E2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B2731"/>
    <w:multiLevelType w:val="multilevel"/>
    <w:tmpl w:val="747ADF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F338E3"/>
    <w:multiLevelType w:val="hybridMultilevel"/>
    <w:tmpl w:val="4364DF6E"/>
    <w:lvl w:ilvl="0" w:tplc="322AF1B6">
      <w:start w:val="1"/>
      <w:numFmt w:val="bullet"/>
      <w:lvlText w:val="•"/>
      <w:lvlJc w:val="left"/>
      <w:pPr>
        <w:tabs>
          <w:tab w:val="num" w:pos="720"/>
        </w:tabs>
        <w:ind w:left="720" w:hanging="360"/>
      </w:pPr>
      <w:rPr>
        <w:rFonts w:ascii="Arial" w:hAnsi="Arial" w:hint="default"/>
      </w:rPr>
    </w:lvl>
    <w:lvl w:ilvl="1" w:tplc="892491D6">
      <w:start w:val="2192"/>
      <w:numFmt w:val="bullet"/>
      <w:lvlText w:val="–"/>
      <w:lvlJc w:val="left"/>
      <w:pPr>
        <w:tabs>
          <w:tab w:val="num" w:pos="1440"/>
        </w:tabs>
        <w:ind w:left="1440" w:hanging="360"/>
      </w:pPr>
      <w:rPr>
        <w:rFonts w:ascii="Arial" w:hAnsi="Arial" w:hint="default"/>
      </w:rPr>
    </w:lvl>
    <w:lvl w:ilvl="2" w:tplc="4EDEF050" w:tentative="1">
      <w:start w:val="1"/>
      <w:numFmt w:val="bullet"/>
      <w:lvlText w:val="•"/>
      <w:lvlJc w:val="left"/>
      <w:pPr>
        <w:tabs>
          <w:tab w:val="num" w:pos="2160"/>
        </w:tabs>
        <w:ind w:left="2160" w:hanging="360"/>
      </w:pPr>
      <w:rPr>
        <w:rFonts w:ascii="Arial" w:hAnsi="Arial" w:hint="default"/>
      </w:rPr>
    </w:lvl>
    <w:lvl w:ilvl="3" w:tplc="BA225DE8" w:tentative="1">
      <w:start w:val="1"/>
      <w:numFmt w:val="bullet"/>
      <w:lvlText w:val="•"/>
      <w:lvlJc w:val="left"/>
      <w:pPr>
        <w:tabs>
          <w:tab w:val="num" w:pos="2880"/>
        </w:tabs>
        <w:ind w:left="2880" w:hanging="360"/>
      </w:pPr>
      <w:rPr>
        <w:rFonts w:ascii="Arial" w:hAnsi="Arial" w:hint="default"/>
      </w:rPr>
    </w:lvl>
    <w:lvl w:ilvl="4" w:tplc="F4283736" w:tentative="1">
      <w:start w:val="1"/>
      <w:numFmt w:val="bullet"/>
      <w:lvlText w:val="•"/>
      <w:lvlJc w:val="left"/>
      <w:pPr>
        <w:tabs>
          <w:tab w:val="num" w:pos="3600"/>
        </w:tabs>
        <w:ind w:left="3600" w:hanging="360"/>
      </w:pPr>
      <w:rPr>
        <w:rFonts w:ascii="Arial" w:hAnsi="Arial" w:hint="default"/>
      </w:rPr>
    </w:lvl>
    <w:lvl w:ilvl="5" w:tplc="6CE2BB9E" w:tentative="1">
      <w:start w:val="1"/>
      <w:numFmt w:val="bullet"/>
      <w:lvlText w:val="•"/>
      <w:lvlJc w:val="left"/>
      <w:pPr>
        <w:tabs>
          <w:tab w:val="num" w:pos="4320"/>
        </w:tabs>
        <w:ind w:left="4320" w:hanging="360"/>
      </w:pPr>
      <w:rPr>
        <w:rFonts w:ascii="Arial" w:hAnsi="Arial" w:hint="default"/>
      </w:rPr>
    </w:lvl>
    <w:lvl w:ilvl="6" w:tplc="4A7E3978" w:tentative="1">
      <w:start w:val="1"/>
      <w:numFmt w:val="bullet"/>
      <w:lvlText w:val="•"/>
      <w:lvlJc w:val="left"/>
      <w:pPr>
        <w:tabs>
          <w:tab w:val="num" w:pos="5040"/>
        </w:tabs>
        <w:ind w:left="5040" w:hanging="360"/>
      </w:pPr>
      <w:rPr>
        <w:rFonts w:ascii="Arial" w:hAnsi="Arial" w:hint="default"/>
      </w:rPr>
    </w:lvl>
    <w:lvl w:ilvl="7" w:tplc="03181F22" w:tentative="1">
      <w:start w:val="1"/>
      <w:numFmt w:val="bullet"/>
      <w:lvlText w:val="•"/>
      <w:lvlJc w:val="left"/>
      <w:pPr>
        <w:tabs>
          <w:tab w:val="num" w:pos="5760"/>
        </w:tabs>
        <w:ind w:left="5760" w:hanging="360"/>
      </w:pPr>
      <w:rPr>
        <w:rFonts w:ascii="Arial" w:hAnsi="Arial" w:hint="default"/>
      </w:rPr>
    </w:lvl>
    <w:lvl w:ilvl="8" w:tplc="D12AD9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EC233D"/>
    <w:multiLevelType w:val="multilevel"/>
    <w:tmpl w:val="0368E850"/>
    <w:lvl w:ilvl="0">
      <w:start w:val="1"/>
      <w:numFmt w:val="decimal"/>
      <w:lvlText w:val="%1."/>
      <w:lvlJc w:val="left"/>
      <w:pPr>
        <w:ind w:left="789" w:hanging="360"/>
      </w:pPr>
      <w:rPr>
        <w:rFonts w:hint="default"/>
      </w:rPr>
    </w:lvl>
    <w:lvl w:ilvl="1">
      <w:start w:val="1"/>
      <w:numFmt w:val="decimal"/>
      <w:isLgl/>
      <w:lvlText w:val="%1.%2."/>
      <w:lvlJc w:val="left"/>
      <w:pPr>
        <w:ind w:left="1149" w:hanging="720"/>
      </w:pPr>
      <w:rPr>
        <w:rFonts w:hint="default"/>
      </w:rPr>
    </w:lvl>
    <w:lvl w:ilvl="2">
      <w:start w:val="1"/>
      <w:numFmt w:val="decimal"/>
      <w:isLgl/>
      <w:lvlText w:val="%1.%2.%3."/>
      <w:lvlJc w:val="left"/>
      <w:pPr>
        <w:ind w:left="1149" w:hanging="720"/>
      </w:pPr>
      <w:rPr>
        <w:rFonts w:hint="default"/>
      </w:rPr>
    </w:lvl>
    <w:lvl w:ilvl="3">
      <w:start w:val="1"/>
      <w:numFmt w:val="decimal"/>
      <w:isLgl/>
      <w:lvlText w:val="%1.%2.%3.%4."/>
      <w:lvlJc w:val="left"/>
      <w:pPr>
        <w:ind w:left="1509" w:hanging="1080"/>
      </w:pPr>
      <w:rPr>
        <w:rFonts w:hint="default"/>
      </w:rPr>
    </w:lvl>
    <w:lvl w:ilvl="4">
      <w:start w:val="1"/>
      <w:numFmt w:val="decimal"/>
      <w:isLgl/>
      <w:lvlText w:val="%1.%2.%3.%4.%5."/>
      <w:lvlJc w:val="left"/>
      <w:pPr>
        <w:ind w:left="1509" w:hanging="1080"/>
      </w:pPr>
      <w:rPr>
        <w:rFonts w:hint="default"/>
      </w:rPr>
    </w:lvl>
    <w:lvl w:ilvl="5">
      <w:start w:val="1"/>
      <w:numFmt w:val="decimal"/>
      <w:isLgl/>
      <w:lvlText w:val="%1.%2.%3.%4.%5.%6."/>
      <w:lvlJc w:val="left"/>
      <w:pPr>
        <w:ind w:left="1869" w:hanging="1440"/>
      </w:pPr>
      <w:rPr>
        <w:rFonts w:hint="default"/>
      </w:rPr>
    </w:lvl>
    <w:lvl w:ilvl="6">
      <w:start w:val="1"/>
      <w:numFmt w:val="decimal"/>
      <w:isLgl/>
      <w:lvlText w:val="%1.%2.%3.%4.%5.%6.%7."/>
      <w:lvlJc w:val="left"/>
      <w:pPr>
        <w:ind w:left="2229" w:hanging="1800"/>
      </w:pPr>
      <w:rPr>
        <w:rFonts w:hint="default"/>
      </w:rPr>
    </w:lvl>
    <w:lvl w:ilvl="7">
      <w:start w:val="1"/>
      <w:numFmt w:val="decimal"/>
      <w:isLgl/>
      <w:lvlText w:val="%1.%2.%3.%4.%5.%6.%7.%8."/>
      <w:lvlJc w:val="left"/>
      <w:pPr>
        <w:ind w:left="2229" w:hanging="1800"/>
      </w:pPr>
      <w:rPr>
        <w:rFonts w:hint="default"/>
      </w:rPr>
    </w:lvl>
    <w:lvl w:ilvl="8">
      <w:start w:val="1"/>
      <w:numFmt w:val="decimal"/>
      <w:isLgl/>
      <w:lvlText w:val="%1.%2.%3.%4.%5.%6.%7.%8.%9."/>
      <w:lvlJc w:val="left"/>
      <w:pPr>
        <w:ind w:left="2589" w:hanging="2160"/>
      </w:pPr>
      <w:rPr>
        <w:rFonts w:hint="default"/>
      </w:rPr>
    </w:lvl>
  </w:abstractNum>
  <w:abstractNum w:abstractNumId="9" w15:restartNumberingAfterBreak="0">
    <w:nsid w:val="36BE5140"/>
    <w:multiLevelType w:val="multilevel"/>
    <w:tmpl w:val="9A68F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623CF"/>
    <w:multiLevelType w:val="hybridMultilevel"/>
    <w:tmpl w:val="D88044FA"/>
    <w:lvl w:ilvl="0" w:tplc="BC22FB66">
      <w:start w:val="1"/>
      <w:numFmt w:val="bullet"/>
      <w:lvlText w:val="•"/>
      <w:lvlJc w:val="left"/>
      <w:pPr>
        <w:tabs>
          <w:tab w:val="num" w:pos="720"/>
        </w:tabs>
        <w:ind w:left="720" w:hanging="360"/>
      </w:pPr>
      <w:rPr>
        <w:rFonts w:ascii="Arial" w:hAnsi="Arial" w:hint="default"/>
      </w:rPr>
    </w:lvl>
    <w:lvl w:ilvl="1" w:tplc="42BA378C">
      <w:start w:val="2163"/>
      <w:numFmt w:val="bullet"/>
      <w:lvlText w:val="–"/>
      <w:lvlJc w:val="left"/>
      <w:pPr>
        <w:tabs>
          <w:tab w:val="num" w:pos="1440"/>
        </w:tabs>
        <w:ind w:left="1440" w:hanging="360"/>
      </w:pPr>
      <w:rPr>
        <w:rFonts w:ascii="Arial" w:hAnsi="Arial" w:hint="default"/>
      </w:rPr>
    </w:lvl>
    <w:lvl w:ilvl="2" w:tplc="62ACC898" w:tentative="1">
      <w:start w:val="1"/>
      <w:numFmt w:val="bullet"/>
      <w:lvlText w:val="•"/>
      <w:lvlJc w:val="left"/>
      <w:pPr>
        <w:tabs>
          <w:tab w:val="num" w:pos="2160"/>
        </w:tabs>
        <w:ind w:left="2160" w:hanging="360"/>
      </w:pPr>
      <w:rPr>
        <w:rFonts w:ascii="Arial" w:hAnsi="Arial" w:hint="default"/>
      </w:rPr>
    </w:lvl>
    <w:lvl w:ilvl="3" w:tplc="2916B7D8" w:tentative="1">
      <w:start w:val="1"/>
      <w:numFmt w:val="bullet"/>
      <w:lvlText w:val="•"/>
      <w:lvlJc w:val="left"/>
      <w:pPr>
        <w:tabs>
          <w:tab w:val="num" w:pos="2880"/>
        </w:tabs>
        <w:ind w:left="2880" w:hanging="360"/>
      </w:pPr>
      <w:rPr>
        <w:rFonts w:ascii="Arial" w:hAnsi="Arial" w:hint="default"/>
      </w:rPr>
    </w:lvl>
    <w:lvl w:ilvl="4" w:tplc="7218730A" w:tentative="1">
      <w:start w:val="1"/>
      <w:numFmt w:val="bullet"/>
      <w:lvlText w:val="•"/>
      <w:lvlJc w:val="left"/>
      <w:pPr>
        <w:tabs>
          <w:tab w:val="num" w:pos="3600"/>
        </w:tabs>
        <w:ind w:left="3600" w:hanging="360"/>
      </w:pPr>
      <w:rPr>
        <w:rFonts w:ascii="Arial" w:hAnsi="Arial" w:hint="default"/>
      </w:rPr>
    </w:lvl>
    <w:lvl w:ilvl="5" w:tplc="AEB0354A" w:tentative="1">
      <w:start w:val="1"/>
      <w:numFmt w:val="bullet"/>
      <w:lvlText w:val="•"/>
      <w:lvlJc w:val="left"/>
      <w:pPr>
        <w:tabs>
          <w:tab w:val="num" w:pos="4320"/>
        </w:tabs>
        <w:ind w:left="4320" w:hanging="360"/>
      </w:pPr>
      <w:rPr>
        <w:rFonts w:ascii="Arial" w:hAnsi="Arial" w:hint="default"/>
      </w:rPr>
    </w:lvl>
    <w:lvl w:ilvl="6" w:tplc="CFA8F810" w:tentative="1">
      <w:start w:val="1"/>
      <w:numFmt w:val="bullet"/>
      <w:lvlText w:val="•"/>
      <w:lvlJc w:val="left"/>
      <w:pPr>
        <w:tabs>
          <w:tab w:val="num" w:pos="5040"/>
        </w:tabs>
        <w:ind w:left="5040" w:hanging="360"/>
      </w:pPr>
      <w:rPr>
        <w:rFonts w:ascii="Arial" w:hAnsi="Arial" w:hint="default"/>
      </w:rPr>
    </w:lvl>
    <w:lvl w:ilvl="7" w:tplc="05DC4574" w:tentative="1">
      <w:start w:val="1"/>
      <w:numFmt w:val="bullet"/>
      <w:lvlText w:val="•"/>
      <w:lvlJc w:val="left"/>
      <w:pPr>
        <w:tabs>
          <w:tab w:val="num" w:pos="5760"/>
        </w:tabs>
        <w:ind w:left="5760" w:hanging="360"/>
      </w:pPr>
      <w:rPr>
        <w:rFonts w:ascii="Arial" w:hAnsi="Arial" w:hint="default"/>
      </w:rPr>
    </w:lvl>
    <w:lvl w:ilvl="8" w:tplc="046C23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030F90"/>
    <w:multiLevelType w:val="hybridMultilevel"/>
    <w:tmpl w:val="2BD63DE2"/>
    <w:lvl w:ilvl="0" w:tplc="758E42CE">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DF90518"/>
    <w:multiLevelType w:val="hybridMultilevel"/>
    <w:tmpl w:val="406858A4"/>
    <w:lvl w:ilvl="0" w:tplc="1F5A0730">
      <w:start w:val="1"/>
      <w:numFmt w:val="bullet"/>
      <w:lvlText w:val="•"/>
      <w:lvlJc w:val="left"/>
      <w:pPr>
        <w:tabs>
          <w:tab w:val="num" w:pos="720"/>
        </w:tabs>
        <w:ind w:left="720" w:hanging="360"/>
      </w:pPr>
      <w:rPr>
        <w:rFonts w:ascii="Arial" w:hAnsi="Arial" w:hint="default"/>
      </w:rPr>
    </w:lvl>
    <w:lvl w:ilvl="1" w:tplc="089EEC24" w:tentative="1">
      <w:start w:val="1"/>
      <w:numFmt w:val="bullet"/>
      <w:lvlText w:val="•"/>
      <w:lvlJc w:val="left"/>
      <w:pPr>
        <w:tabs>
          <w:tab w:val="num" w:pos="1440"/>
        </w:tabs>
        <w:ind w:left="1440" w:hanging="360"/>
      </w:pPr>
      <w:rPr>
        <w:rFonts w:ascii="Arial" w:hAnsi="Arial" w:hint="default"/>
      </w:rPr>
    </w:lvl>
    <w:lvl w:ilvl="2" w:tplc="DACC728A" w:tentative="1">
      <w:start w:val="1"/>
      <w:numFmt w:val="bullet"/>
      <w:lvlText w:val="•"/>
      <w:lvlJc w:val="left"/>
      <w:pPr>
        <w:tabs>
          <w:tab w:val="num" w:pos="2160"/>
        </w:tabs>
        <w:ind w:left="2160" w:hanging="360"/>
      </w:pPr>
      <w:rPr>
        <w:rFonts w:ascii="Arial" w:hAnsi="Arial" w:hint="default"/>
      </w:rPr>
    </w:lvl>
    <w:lvl w:ilvl="3" w:tplc="B2F86F3E" w:tentative="1">
      <w:start w:val="1"/>
      <w:numFmt w:val="bullet"/>
      <w:lvlText w:val="•"/>
      <w:lvlJc w:val="left"/>
      <w:pPr>
        <w:tabs>
          <w:tab w:val="num" w:pos="2880"/>
        </w:tabs>
        <w:ind w:left="2880" w:hanging="360"/>
      </w:pPr>
      <w:rPr>
        <w:rFonts w:ascii="Arial" w:hAnsi="Arial" w:hint="default"/>
      </w:rPr>
    </w:lvl>
    <w:lvl w:ilvl="4" w:tplc="0220DBD0" w:tentative="1">
      <w:start w:val="1"/>
      <w:numFmt w:val="bullet"/>
      <w:lvlText w:val="•"/>
      <w:lvlJc w:val="left"/>
      <w:pPr>
        <w:tabs>
          <w:tab w:val="num" w:pos="3600"/>
        </w:tabs>
        <w:ind w:left="3600" w:hanging="360"/>
      </w:pPr>
      <w:rPr>
        <w:rFonts w:ascii="Arial" w:hAnsi="Arial" w:hint="default"/>
      </w:rPr>
    </w:lvl>
    <w:lvl w:ilvl="5" w:tplc="78360E10" w:tentative="1">
      <w:start w:val="1"/>
      <w:numFmt w:val="bullet"/>
      <w:lvlText w:val="•"/>
      <w:lvlJc w:val="left"/>
      <w:pPr>
        <w:tabs>
          <w:tab w:val="num" w:pos="4320"/>
        </w:tabs>
        <w:ind w:left="4320" w:hanging="360"/>
      </w:pPr>
      <w:rPr>
        <w:rFonts w:ascii="Arial" w:hAnsi="Arial" w:hint="default"/>
      </w:rPr>
    </w:lvl>
    <w:lvl w:ilvl="6" w:tplc="D6D651FA" w:tentative="1">
      <w:start w:val="1"/>
      <w:numFmt w:val="bullet"/>
      <w:lvlText w:val="•"/>
      <w:lvlJc w:val="left"/>
      <w:pPr>
        <w:tabs>
          <w:tab w:val="num" w:pos="5040"/>
        </w:tabs>
        <w:ind w:left="5040" w:hanging="360"/>
      </w:pPr>
      <w:rPr>
        <w:rFonts w:ascii="Arial" w:hAnsi="Arial" w:hint="default"/>
      </w:rPr>
    </w:lvl>
    <w:lvl w:ilvl="7" w:tplc="5142B0CE" w:tentative="1">
      <w:start w:val="1"/>
      <w:numFmt w:val="bullet"/>
      <w:lvlText w:val="•"/>
      <w:lvlJc w:val="left"/>
      <w:pPr>
        <w:tabs>
          <w:tab w:val="num" w:pos="5760"/>
        </w:tabs>
        <w:ind w:left="5760" w:hanging="360"/>
      </w:pPr>
      <w:rPr>
        <w:rFonts w:ascii="Arial" w:hAnsi="Arial" w:hint="default"/>
      </w:rPr>
    </w:lvl>
    <w:lvl w:ilvl="8" w:tplc="4DC4B9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AD1C64"/>
    <w:multiLevelType w:val="hybridMultilevel"/>
    <w:tmpl w:val="D13EC3E4"/>
    <w:lvl w:ilvl="0" w:tplc="B71C34B6">
      <w:start w:val="1"/>
      <w:numFmt w:val="bullet"/>
      <w:lvlText w:val="•"/>
      <w:lvlJc w:val="left"/>
      <w:pPr>
        <w:tabs>
          <w:tab w:val="num" w:pos="720"/>
        </w:tabs>
        <w:ind w:left="720" w:hanging="360"/>
      </w:pPr>
      <w:rPr>
        <w:rFonts w:ascii="Arial" w:hAnsi="Arial" w:hint="default"/>
      </w:rPr>
    </w:lvl>
    <w:lvl w:ilvl="1" w:tplc="943C5176" w:tentative="1">
      <w:start w:val="1"/>
      <w:numFmt w:val="bullet"/>
      <w:lvlText w:val="•"/>
      <w:lvlJc w:val="left"/>
      <w:pPr>
        <w:tabs>
          <w:tab w:val="num" w:pos="1440"/>
        </w:tabs>
        <w:ind w:left="1440" w:hanging="360"/>
      </w:pPr>
      <w:rPr>
        <w:rFonts w:ascii="Arial" w:hAnsi="Arial" w:hint="default"/>
      </w:rPr>
    </w:lvl>
    <w:lvl w:ilvl="2" w:tplc="A23A20D8" w:tentative="1">
      <w:start w:val="1"/>
      <w:numFmt w:val="bullet"/>
      <w:lvlText w:val="•"/>
      <w:lvlJc w:val="left"/>
      <w:pPr>
        <w:tabs>
          <w:tab w:val="num" w:pos="2160"/>
        </w:tabs>
        <w:ind w:left="2160" w:hanging="360"/>
      </w:pPr>
      <w:rPr>
        <w:rFonts w:ascii="Arial" w:hAnsi="Arial" w:hint="default"/>
      </w:rPr>
    </w:lvl>
    <w:lvl w:ilvl="3" w:tplc="42D2E232" w:tentative="1">
      <w:start w:val="1"/>
      <w:numFmt w:val="bullet"/>
      <w:lvlText w:val="•"/>
      <w:lvlJc w:val="left"/>
      <w:pPr>
        <w:tabs>
          <w:tab w:val="num" w:pos="2880"/>
        </w:tabs>
        <w:ind w:left="2880" w:hanging="360"/>
      </w:pPr>
      <w:rPr>
        <w:rFonts w:ascii="Arial" w:hAnsi="Arial" w:hint="default"/>
      </w:rPr>
    </w:lvl>
    <w:lvl w:ilvl="4" w:tplc="525E4FEC" w:tentative="1">
      <w:start w:val="1"/>
      <w:numFmt w:val="bullet"/>
      <w:lvlText w:val="•"/>
      <w:lvlJc w:val="left"/>
      <w:pPr>
        <w:tabs>
          <w:tab w:val="num" w:pos="3600"/>
        </w:tabs>
        <w:ind w:left="3600" w:hanging="360"/>
      </w:pPr>
      <w:rPr>
        <w:rFonts w:ascii="Arial" w:hAnsi="Arial" w:hint="default"/>
      </w:rPr>
    </w:lvl>
    <w:lvl w:ilvl="5" w:tplc="86F044A6" w:tentative="1">
      <w:start w:val="1"/>
      <w:numFmt w:val="bullet"/>
      <w:lvlText w:val="•"/>
      <w:lvlJc w:val="left"/>
      <w:pPr>
        <w:tabs>
          <w:tab w:val="num" w:pos="4320"/>
        </w:tabs>
        <w:ind w:left="4320" w:hanging="360"/>
      </w:pPr>
      <w:rPr>
        <w:rFonts w:ascii="Arial" w:hAnsi="Arial" w:hint="default"/>
      </w:rPr>
    </w:lvl>
    <w:lvl w:ilvl="6" w:tplc="F69AFC1A" w:tentative="1">
      <w:start w:val="1"/>
      <w:numFmt w:val="bullet"/>
      <w:lvlText w:val="•"/>
      <w:lvlJc w:val="left"/>
      <w:pPr>
        <w:tabs>
          <w:tab w:val="num" w:pos="5040"/>
        </w:tabs>
        <w:ind w:left="5040" w:hanging="360"/>
      </w:pPr>
      <w:rPr>
        <w:rFonts w:ascii="Arial" w:hAnsi="Arial" w:hint="default"/>
      </w:rPr>
    </w:lvl>
    <w:lvl w:ilvl="7" w:tplc="2578DFD2" w:tentative="1">
      <w:start w:val="1"/>
      <w:numFmt w:val="bullet"/>
      <w:lvlText w:val="•"/>
      <w:lvlJc w:val="left"/>
      <w:pPr>
        <w:tabs>
          <w:tab w:val="num" w:pos="5760"/>
        </w:tabs>
        <w:ind w:left="5760" w:hanging="360"/>
      </w:pPr>
      <w:rPr>
        <w:rFonts w:ascii="Arial" w:hAnsi="Arial" w:hint="default"/>
      </w:rPr>
    </w:lvl>
    <w:lvl w:ilvl="8" w:tplc="09461A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030BBA"/>
    <w:multiLevelType w:val="hybridMultilevel"/>
    <w:tmpl w:val="26B66FB4"/>
    <w:lvl w:ilvl="0" w:tplc="0409000F">
      <w:start w:val="7"/>
      <w:numFmt w:val="decimal"/>
      <w:lvlText w:val="%1."/>
      <w:lvlJc w:val="left"/>
      <w:pPr>
        <w:ind w:left="789" w:hanging="360"/>
      </w:pPr>
      <w:rPr>
        <w:rFonts w:hint="default"/>
      </w:r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15" w15:restartNumberingAfterBreak="0">
    <w:nsid w:val="619F65E3"/>
    <w:multiLevelType w:val="hybridMultilevel"/>
    <w:tmpl w:val="12DE38E4"/>
    <w:lvl w:ilvl="0" w:tplc="E5F8E244">
      <w:start w:val="1"/>
      <w:numFmt w:val="bullet"/>
      <w:lvlText w:val="•"/>
      <w:lvlJc w:val="left"/>
      <w:pPr>
        <w:tabs>
          <w:tab w:val="num" w:pos="720"/>
        </w:tabs>
        <w:ind w:left="720" w:hanging="360"/>
      </w:pPr>
      <w:rPr>
        <w:rFonts w:ascii="Arial" w:hAnsi="Arial" w:hint="default"/>
      </w:rPr>
    </w:lvl>
    <w:lvl w:ilvl="1" w:tplc="0AFA69E2">
      <w:start w:val="3589"/>
      <w:numFmt w:val="bullet"/>
      <w:lvlText w:val="–"/>
      <w:lvlJc w:val="left"/>
      <w:pPr>
        <w:tabs>
          <w:tab w:val="num" w:pos="1440"/>
        </w:tabs>
        <w:ind w:left="1440" w:hanging="360"/>
      </w:pPr>
      <w:rPr>
        <w:rFonts w:ascii="Arial" w:hAnsi="Arial" w:hint="default"/>
      </w:rPr>
    </w:lvl>
    <w:lvl w:ilvl="2" w:tplc="8A043574" w:tentative="1">
      <w:start w:val="1"/>
      <w:numFmt w:val="bullet"/>
      <w:lvlText w:val="•"/>
      <w:lvlJc w:val="left"/>
      <w:pPr>
        <w:tabs>
          <w:tab w:val="num" w:pos="2160"/>
        </w:tabs>
        <w:ind w:left="2160" w:hanging="360"/>
      </w:pPr>
      <w:rPr>
        <w:rFonts w:ascii="Arial" w:hAnsi="Arial" w:hint="default"/>
      </w:rPr>
    </w:lvl>
    <w:lvl w:ilvl="3" w:tplc="00BEC9E4" w:tentative="1">
      <w:start w:val="1"/>
      <w:numFmt w:val="bullet"/>
      <w:lvlText w:val="•"/>
      <w:lvlJc w:val="left"/>
      <w:pPr>
        <w:tabs>
          <w:tab w:val="num" w:pos="2880"/>
        </w:tabs>
        <w:ind w:left="2880" w:hanging="360"/>
      </w:pPr>
      <w:rPr>
        <w:rFonts w:ascii="Arial" w:hAnsi="Arial" w:hint="default"/>
      </w:rPr>
    </w:lvl>
    <w:lvl w:ilvl="4" w:tplc="C6147EA6" w:tentative="1">
      <w:start w:val="1"/>
      <w:numFmt w:val="bullet"/>
      <w:lvlText w:val="•"/>
      <w:lvlJc w:val="left"/>
      <w:pPr>
        <w:tabs>
          <w:tab w:val="num" w:pos="3600"/>
        </w:tabs>
        <w:ind w:left="3600" w:hanging="360"/>
      </w:pPr>
      <w:rPr>
        <w:rFonts w:ascii="Arial" w:hAnsi="Arial" w:hint="default"/>
      </w:rPr>
    </w:lvl>
    <w:lvl w:ilvl="5" w:tplc="490EF20E" w:tentative="1">
      <w:start w:val="1"/>
      <w:numFmt w:val="bullet"/>
      <w:lvlText w:val="•"/>
      <w:lvlJc w:val="left"/>
      <w:pPr>
        <w:tabs>
          <w:tab w:val="num" w:pos="4320"/>
        </w:tabs>
        <w:ind w:left="4320" w:hanging="360"/>
      </w:pPr>
      <w:rPr>
        <w:rFonts w:ascii="Arial" w:hAnsi="Arial" w:hint="default"/>
      </w:rPr>
    </w:lvl>
    <w:lvl w:ilvl="6" w:tplc="CADE44BE" w:tentative="1">
      <w:start w:val="1"/>
      <w:numFmt w:val="bullet"/>
      <w:lvlText w:val="•"/>
      <w:lvlJc w:val="left"/>
      <w:pPr>
        <w:tabs>
          <w:tab w:val="num" w:pos="5040"/>
        </w:tabs>
        <w:ind w:left="5040" w:hanging="360"/>
      </w:pPr>
      <w:rPr>
        <w:rFonts w:ascii="Arial" w:hAnsi="Arial" w:hint="default"/>
      </w:rPr>
    </w:lvl>
    <w:lvl w:ilvl="7" w:tplc="9DB810F0" w:tentative="1">
      <w:start w:val="1"/>
      <w:numFmt w:val="bullet"/>
      <w:lvlText w:val="•"/>
      <w:lvlJc w:val="left"/>
      <w:pPr>
        <w:tabs>
          <w:tab w:val="num" w:pos="5760"/>
        </w:tabs>
        <w:ind w:left="5760" w:hanging="360"/>
      </w:pPr>
      <w:rPr>
        <w:rFonts w:ascii="Arial" w:hAnsi="Arial" w:hint="default"/>
      </w:rPr>
    </w:lvl>
    <w:lvl w:ilvl="8" w:tplc="056A21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27820"/>
    <w:multiLevelType w:val="multilevel"/>
    <w:tmpl w:val="C47A14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D744E1B"/>
    <w:multiLevelType w:val="hybridMultilevel"/>
    <w:tmpl w:val="5E1A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66B87"/>
    <w:multiLevelType w:val="hybridMultilevel"/>
    <w:tmpl w:val="EC96D948"/>
    <w:lvl w:ilvl="0" w:tplc="3B50CA16">
      <w:start w:val="1"/>
      <w:numFmt w:val="bullet"/>
      <w:lvlText w:val="•"/>
      <w:lvlJc w:val="left"/>
      <w:pPr>
        <w:tabs>
          <w:tab w:val="num" w:pos="720"/>
        </w:tabs>
        <w:ind w:left="720" w:hanging="360"/>
      </w:pPr>
      <w:rPr>
        <w:rFonts w:ascii="Arial" w:hAnsi="Arial" w:hint="default"/>
      </w:rPr>
    </w:lvl>
    <w:lvl w:ilvl="1" w:tplc="6D4694B4" w:tentative="1">
      <w:start w:val="1"/>
      <w:numFmt w:val="bullet"/>
      <w:lvlText w:val="•"/>
      <w:lvlJc w:val="left"/>
      <w:pPr>
        <w:tabs>
          <w:tab w:val="num" w:pos="1440"/>
        </w:tabs>
        <w:ind w:left="1440" w:hanging="360"/>
      </w:pPr>
      <w:rPr>
        <w:rFonts w:ascii="Arial" w:hAnsi="Arial" w:hint="default"/>
      </w:rPr>
    </w:lvl>
    <w:lvl w:ilvl="2" w:tplc="48D6B896" w:tentative="1">
      <w:start w:val="1"/>
      <w:numFmt w:val="bullet"/>
      <w:lvlText w:val="•"/>
      <w:lvlJc w:val="left"/>
      <w:pPr>
        <w:tabs>
          <w:tab w:val="num" w:pos="2160"/>
        </w:tabs>
        <w:ind w:left="2160" w:hanging="360"/>
      </w:pPr>
      <w:rPr>
        <w:rFonts w:ascii="Arial" w:hAnsi="Arial" w:hint="default"/>
      </w:rPr>
    </w:lvl>
    <w:lvl w:ilvl="3" w:tplc="C82837F8" w:tentative="1">
      <w:start w:val="1"/>
      <w:numFmt w:val="bullet"/>
      <w:lvlText w:val="•"/>
      <w:lvlJc w:val="left"/>
      <w:pPr>
        <w:tabs>
          <w:tab w:val="num" w:pos="2880"/>
        </w:tabs>
        <w:ind w:left="2880" w:hanging="360"/>
      </w:pPr>
      <w:rPr>
        <w:rFonts w:ascii="Arial" w:hAnsi="Arial" w:hint="default"/>
      </w:rPr>
    </w:lvl>
    <w:lvl w:ilvl="4" w:tplc="6D3E6DAC" w:tentative="1">
      <w:start w:val="1"/>
      <w:numFmt w:val="bullet"/>
      <w:lvlText w:val="•"/>
      <w:lvlJc w:val="left"/>
      <w:pPr>
        <w:tabs>
          <w:tab w:val="num" w:pos="3600"/>
        </w:tabs>
        <w:ind w:left="3600" w:hanging="360"/>
      </w:pPr>
      <w:rPr>
        <w:rFonts w:ascii="Arial" w:hAnsi="Arial" w:hint="default"/>
      </w:rPr>
    </w:lvl>
    <w:lvl w:ilvl="5" w:tplc="D2CC706E" w:tentative="1">
      <w:start w:val="1"/>
      <w:numFmt w:val="bullet"/>
      <w:lvlText w:val="•"/>
      <w:lvlJc w:val="left"/>
      <w:pPr>
        <w:tabs>
          <w:tab w:val="num" w:pos="4320"/>
        </w:tabs>
        <w:ind w:left="4320" w:hanging="360"/>
      </w:pPr>
      <w:rPr>
        <w:rFonts w:ascii="Arial" w:hAnsi="Arial" w:hint="default"/>
      </w:rPr>
    </w:lvl>
    <w:lvl w:ilvl="6" w:tplc="BDBC5BBA" w:tentative="1">
      <w:start w:val="1"/>
      <w:numFmt w:val="bullet"/>
      <w:lvlText w:val="•"/>
      <w:lvlJc w:val="left"/>
      <w:pPr>
        <w:tabs>
          <w:tab w:val="num" w:pos="5040"/>
        </w:tabs>
        <w:ind w:left="5040" w:hanging="360"/>
      </w:pPr>
      <w:rPr>
        <w:rFonts w:ascii="Arial" w:hAnsi="Arial" w:hint="default"/>
      </w:rPr>
    </w:lvl>
    <w:lvl w:ilvl="7" w:tplc="52D642FA" w:tentative="1">
      <w:start w:val="1"/>
      <w:numFmt w:val="bullet"/>
      <w:lvlText w:val="•"/>
      <w:lvlJc w:val="left"/>
      <w:pPr>
        <w:tabs>
          <w:tab w:val="num" w:pos="5760"/>
        </w:tabs>
        <w:ind w:left="5760" w:hanging="360"/>
      </w:pPr>
      <w:rPr>
        <w:rFonts w:ascii="Arial" w:hAnsi="Arial" w:hint="default"/>
      </w:rPr>
    </w:lvl>
    <w:lvl w:ilvl="8" w:tplc="F1CE200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1A40A2"/>
    <w:multiLevelType w:val="multilevel"/>
    <w:tmpl w:val="77DA490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2491028">
    <w:abstractNumId w:val="5"/>
  </w:num>
  <w:num w:numId="2" w16cid:durableId="2065566485">
    <w:abstractNumId w:val="17"/>
  </w:num>
  <w:num w:numId="3" w16cid:durableId="780536296">
    <w:abstractNumId w:val="16"/>
  </w:num>
  <w:num w:numId="4" w16cid:durableId="94178792">
    <w:abstractNumId w:val="20"/>
  </w:num>
  <w:num w:numId="5" w16cid:durableId="2044011878">
    <w:abstractNumId w:val="15"/>
  </w:num>
  <w:num w:numId="6" w16cid:durableId="376783608">
    <w:abstractNumId w:val="19"/>
  </w:num>
  <w:num w:numId="7" w16cid:durableId="1661077382">
    <w:abstractNumId w:val="12"/>
  </w:num>
  <w:num w:numId="8" w16cid:durableId="422149734">
    <w:abstractNumId w:val="13"/>
  </w:num>
  <w:num w:numId="9" w16cid:durableId="441996931">
    <w:abstractNumId w:val="7"/>
  </w:num>
  <w:num w:numId="10" w16cid:durableId="1280913707">
    <w:abstractNumId w:val="2"/>
  </w:num>
  <w:num w:numId="11" w16cid:durableId="1997411460">
    <w:abstractNumId w:val="10"/>
  </w:num>
  <w:num w:numId="12" w16cid:durableId="1476944606">
    <w:abstractNumId w:val="4"/>
  </w:num>
  <w:num w:numId="13" w16cid:durableId="19207159">
    <w:abstractNumId w:val="3"/>
  </w:num>
  <w:num w:numId="14" w16cid:durableId="1174609081">
    <w:abstractNumId w:val="1"/>
  </w:num>
  <w:num w:numId="15" w16cid:durableId="2066831160">
    <w:abstractNumId w:val="9"/>
  </w:num>
  <w:num w:numId="16" w16cid:durableId="1150753537">
    <w:abstractNumId w:val="0"/>
  </w:num>
  <w:num w:numId="17" w16cid:durableId="1491019988">
    <w:abstractNumId w:val="11"/>
  </w:num>
  <w:num w:numId="18" w16cid:durableId="203182572">
    <w:abstractNumId w:val="18"/>
  </w:num>
  <w:num w:numId="19" w16cid:durableId="1504272736">
    <w:abstractNumId w:val="14"/>
  </w:num>
  <w:num w:numId="20" w16cid:durableId="1337074751">
    <w:abstractNumId w:val="8"/>
  </w:num>
  <w:num w:numId="21" w16cid:durableId="320086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F23"/>
    <w:rsid w:val="00002488"/>
    <w:rsid w:val="000245F1"/>
    <w:rsid w:val="000321E3"/>
    <w:rsid w:val="00036DC6"/>
    <w:rsid w:val="00063F77"/>
    <w:rsid w:val="000900F5"/>
    <w:rsid w:val="000C0829"/>
    <w:rsid w:val="000C4B7E"/>
    <w:rsid w:val="000D4505"/>
    <w:rsid w:val="001008F9"/>
    <w:rsid w:val="00102B27"/>
    <w:rsid w:val="0013394F"/>
    <w:rsid w:val="0015055B"/>
    <w:rsid w:val="00172CBD"/>
    <w:rsid w:val="00192CAF"/>
    <w:rsid w:val="001B3806"/>
    <w:rsid w:val="001C068B"/>
    <w:rsid w:val="001F378C"/>
    <w:rsid w:val="00214871"/>
    <w:rsid w:val="00235B2C"/>
    <w:rsid w:val="00261069"/>
    <w:rsid w:val="00285BC6"/>
    <w:rsid w:val="0029266A"/>
    <w:rsid w:val="00292768"/>
    <w:rsid w:val="002C15C3"/>
    <w:rsid w:val="00310F23"/>
    <w:rsid w:val="00331FC2"/>
    <w:rsid w:val="003478E0"/>
    <w:rsid w:val="00362B5D"/>
    <w:rsid w:val="003A28C7"/>
    <w:rsid w:val="003C7AB1"/>
    <w:rsid w:val="003D15B8"/>
    <w:rsid w:val="0040211C"/>
    <w:rsid w:val="00444418"/>
    <w:rsid w:val="00467F26"/>
    <w:rsid w:val="00471979"/>
    <w:rsid w:val="004D1C76"/>
    <w:rsid w:val="004F18A5"/>
    <w:rsid w:val="0050044D"/>
    <w:rsid w:val="0058381E"/>
    <w:rsid w:val="005845BC"/>
    <w:rsid w:val="00597A95"/>
    <w:rsid w:val="005A5F10"/>
    <w:rsid w:val="005A6693"/>
    <w:rsid w:val="005B6575"/>
    <w:rsid w:val="005C416A"/>
    <w:rsid w:val="00630D25"/>
    <w:rsid w:val="006514F5"/>
    <w:rsid w:val="006A739F"/>
    <w:rsid w:val="006B309F"/>
    <w:rsid w:val="006E0114"/>
    <w:rsid w:val="006F2157"/>
    <w:rsid w:val="00704EAF"/>
    <w:rsid w:val="00723109"/>
    <w:rsid w:val="007306D7"/>
    <w:rsid w:val="00747800"/>
    <w:rsid w:val="00752206"/>
    <w:rsid w:val="007A180E"/>
    <w:rsid w:val="007B2781"/>
    <w:rsid w:val="007D5DCA"/>
    <w:rsid w:val="007E68DA"/>
    <w:rsid w:val="007E735A"/>
    <w:rsid w:val="008037E0"/>
    <w:rsid w:val="0080747A"/>
    <w:rsid w:val="008B121D"/>
    <w:rsid w:val="008B2C52"/>
    <w:rsid w:val="008D4253"/>
    <w:rsid w:val="008E125C"/>
    <w:rsid w:val="008E126E"/>
    <w:rsid w:val="008E59C3"/>
    <w:rsid w:val="00934A07"/>
    <w:rsid w:val="0094514A"/>
    <w:rsid w:val="00965EAA"/>
    <w:rsid w:val="00976299"/>
    <w:rsid w:val="009A638C"/>
    <w:rsid w:val="009A7C6E"/>
    <w:rsid w:val="00A10854"/>
    <w:rsid w:val="00A275DB"/>
    <w:rsid w:val="00A54666"/>
    <w:rsid w:val="00A54D15"/>
    <w:rsid w:val="00A55AB2"/>
    <w:rsid w:val="00A6590D"/>
    <w:rsid w:val="00A8375E"/>
    <w:rsid w:val="00AC65D6"/>
    <w:rsid w:val="00AC7FAA"/>
    <w:rsid w:val="00AE3A70"/>
    <w:rsid w:val="00AF75F2"/>
    <w:rsid w:val="00B71BEB"/>
    <w:rsid w:val="00BB1C16"/>
    <w:rsid w:val="00BD32AB"/>
    <w:rsid w:val="00BE410E"/>
    <w:rsid w:val="00BF4E05"/>
    <w:rsid w:val="00C404A7"/>
    <w:rsid w:val="00C418CB"/>
    <w:rsid w:val="00C67766"/>
    <w:rsid w:val="00C77D1A"/>
    <w:rsid w:val="00C92419"/>
    <w:rsid w:val="00C95302"/>
    <w:rsid w:val="00D43EBC"/>
    <w:rsid w:val="00D9507F"/>
    <w:rsid w:val="00DB0970"/>
    <w:rsid w:val="00DC05C7"/>
    <w:rsid w:val="00DC6EF6"/>
    <w:rsid w:val="00E23890"/>
    <w:rsid w:val="00E513F8"/>
    <w:rsid w:val="00E7091B"/>
    <w:rsid w:val="00E76E74"/>
    <w:rsid w:val="00E85CE3"/>
    <w:rsid w:val="00EB77F8"/>
    <w:rsid w:val="00EB7E67"/>
    <w:rsid w:val="00F060D6"/>
    <w:rsid w:val="00F07185"/>
    <w:rsid w:val="00F31829"/>
    <w:rsid w:val="00F52008"/>
    <w:rsid w:val="00F7049A"/>
    <w:rsid w:val="00FA3409"/>
    <w:rsid w:val="00FB5BCB"/>
    <w:rsid w:val="00FC7B85"/>
    <w:rsid w:val="00FF0307"/>
    <w:rsid w:val="00FF12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589F"/>
  <w15:docId w15:val="{4901EE7B-4EDB-47CE-98FF-48BDFC2C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F23"/>
    <w:pPr>
      <w:ind w:left="720"/>
      <w:contextualSpacing/>
    </w:pPr>
  </w:style>
  <w:style w:type="character" w:styleId="CommentReference">
    <w:name w:val="annotation reference"/>
    <w:basedOn w:val="DefaultParagraphFont"/>
    <w:uiPriority w:val="99"/>
    <w:semiHidden/>
    <w:unhideWhenUsed/>
    <w:rsid w:val="00F7049A"/>
    <w:rPr>
      <w:sz w:val="16"/>
      <w:szCs w:val="16"/>
    </w:rPr>
  </w:style>
  <w:style w:type="paragraph" w:styleId="CommentText">
    <w:name w:val="annotation text"/>
    <w:basedOn w:val="Normal"/>
    <w:link w:val="CommentTextChar"/>
    <w:uiPriority w:val="99"/>
    <w:semiHidden/>
    <w:unhideWhenUsed/>
    <w:rsid w:val="00F7049A"/>
    <w:pPr>
      <w:spacing w:line="240" w:lineRule="auto"/>
    </w:pPr>
    <w:rPr>
      <w:sz w:val="20"/>
      <w:szCs w:val="20"/>
    </w:rPr>
  </w:style>
  <w:style w:type="character" w:customStyle="1" w:styleId="CommentTextChar">
    <w:name w:val="Comment Text Char"/>
    <w:basedOn w:val="DefaultParagraphFont"/>
    <w:link w:val="CommentText"/>
    <w:uiPriority w:val="99"/>
    <w:semiHidden/>
    <w:rsid w:val="00F7049A"/>
    <w:rPr>
      <w:sz w:val="20"/>
      <w:szCs w:val="20"/>
    </w:rPr>
  </w:style>
  <w:style w:type="paragraph" w:styleId="CommentSubject">
    <w:name w:val="annotation subject"/>
    <w:basedOn w:val="CommentText"/>
    <w:next w:val="CommentText"/>
    <w:link w:val="CommentSubjectChar"/>
    <w:uiPriority w:val="99"/>
    <w:semiHidden/>
    <w:unhideWhenUsed/>
    <w:rsid w:val="00F7049A"/>
    <w:rPr>
      <w:b/>
      <w:bCs/>
    </w:rPr>
  </w:style>
  <w:style w:type="character" w:customStyle="1" w:styleId="CommentSubjectChar">
    <w:name w:val="Comment Subject Char"/>
    <w:basedOn w:val="CommentTextChar"/>
    <w:link w:val="CommentSubject"/>
    <w:uiPriority w:val="99"/>
    <w:semiHidden/>
    <w:rsid w:val="00F7049A"/>
    <w:rPr>
      <w:b/>
      <w:bCs/>
      <w:sz w:val="20"/>
      <w:szCs w:val="20"/>
    </w:rPr>
  </w:style>
  <w:style w:type="paragraph" w:styleId="BalloonText">
    <w:name w:val="Balloon Text"/>
    <w:basedOn w:val="Normal"/>
    <w:link w:val="BalloonTextChar"/>
    <w:uiPriority w:val="99"/>
    <w:semiHidden/>
    <w:unhideWhenUsed/>
    <w:rsid w:val="00F7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9A"/>
    <w:rPr>
      <w:rFonts w:ascii="Tahoma" w:hAnsi="Tahoma" w:cs="Tahoma"/>
      <w:sz w:val="16"/>
      <w:szCs w:val="16"/>
    </w:rPr>
  </w:style>
  <w:style w:type="character" w:styleId="Hyperlink">
    <w:name w:val="Hyperlink"/>
    <w:basedOn w:val="DefaultParagraphFont"/>
    <w:uiPriority w:val="99"/>
    <w:unhideWhenUsed/>
    <w:rsid w:val="00063F77"/>
    <w:rPr>
      <w:color w:val="0563C1" w:themeColor="hyperlink"/>
      <w:u w:val="single"/>
    </w:rPr>
  </w:style>
  <w:style w:type="paragraph" w:styleId="FootnoteText">
    <w:name w:val="footnote text"/>
    <w:basedOn w:val="Normal"/>
    <w:link w:val="FootnoteTextChar"/>
    <w:uiPriority w:val="99"/>
    <w:semiHidden/>
    <w:unhideWhenUsed/>
    <w:rsid w:val="00063F77"/>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063F77"/>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063F77"/>
    <w:rPr>
      <w:vertAlign w:val="superscript"/>
    </w:rPr>
  </w:style>
  <w:style w:type="paragraph" w:styleId="HTMLAddress">
    <w:name w:val="HTML Address"/>
    <w:basedOn w:val="Normal"/>
    <w:link w:val="HTMLAddressChar"/>
    <w:uiPriority w:val="99"/>
    <w:semiHidden/>
    <w:unhideWhenUsed/>
    <w:rsid w:val="0047197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471979"/>
    <w:rPr>
      <w:rFonts w:ascii="Times New Roman" w:eastAsia="Times New Roman" w:hAnsi="Times New Roman" w:cs="Times New Roman"/>
      <w:i/>
      <w:iCs/>
      <w:sz w:val="24"/>
      <w:szCs w:val="24"/>
    </w:rPr>
  </w:style>
  <w:style w:type="character" w:customStyle="1" w:styleId="name">
    <w:name w:val="name"/>
    <w:basedOn w:val="DefaultParagraphFont"/>
    <w:rsid w:val="00471979"/>
  </w:style>
  <w:style w:type="character" w:customStyle="1" w:styleId="slug-pub-date3">
    <w:name w:val="slug-pub-date3"/>
    <w:basedOn w:val="DefaultParagraphFont"/>
    <w:rsid w:val="00471979"/>
    <w:rPr>
      <w:b/>
      <w:bCs/>
    </w:rPr>
  </w:style>
  <w:style w:type="character" w:customStyle="1" w:styleId="slug-vol">
    <w:name w:val="slug-vol"/>
    <w:basedOn w:val="DefaultParagraphFont"/>
    <w:rsid w:val="00471979"/>
  </w:style>
  <w:style w:type="character" w:customStyle="1" w:styleId="slug-issue">
    <w:name w:val="slug-issue"/>
    <w:basedOn w:val="DefaultParagraphFont"/>
    <w:rsid w:val="00471979"/>
  </w:style>
  <w:style w:type="character" w:customStyle="1" w:styleId="slug-pages3">
    <w:name w:val="slug-pages3"/>
    <w:basedOn w:val="DefaultParagraphFont"/>
    <w:rsid w:val="00471979"/>
    <w:rPr>
      <w:b/>
      <w:bCs/>
    </w:rPr>
  </w:style>
  <w:style w:type="character" w:styleId="HTMLCite">
    <w:name w:val="HTML Cite"/>
    <w:basedOn w:val="DefaultParagraphFont"/>
    <w:uiPriority w:val="99"/>
    <w:semiHidden/>
    <w:unhideWhenUsed/>
    <w:rsid w:val="000900F5"/>
    <w:rPr>
      <w:i/>
      <w:iCs/>
    </w:rPr>
  </w:style>
  <w:style w:type="paragraph" w:styleId="Header">
    <w:name w:val="header"/>
    <w:basedOn w:val="Normal"/>
    <w:link w:val="HeaderChar"/>
    <w:uiPriority w:val="99"/>
    <w:unhideWhenUsed/>
    <w:rsid w:val="005A66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6693"/>
  </w:style>
  <w:style w:type="paragraph" w:styleId="Footer">
    <w:name w:val="footer"/>
    <w:basedOn w:val="Normal"/>
    <w:link w:val="FooterChar"/>
    <w:uiPriority w:val="99"/>
    <w:unhideWhenUsed/>
    <w:qFormat/>
    <w:rsid w:val="005A66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6693"/>
  </w:style>
  <w:style w:type="paragraph" w:customStyle="1" w:styleId="Title1">
    <w:name w:val="Title 1"/>
    <w:basedOn w:val="Normal"/>
    <w:link w:val="Title1Char"/>
    <w:qFormat/>
    <w:rsid w:val="007B2781"/>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7B2781"/>
    <w:rPr>
      <w:rFonts w:ascii="Roboto" w:eastAsiaTheme="minorEastAsia" w:hAnsi="Roboto" w:cs="Arial"/>
      <w:b/>
      <w:noProof/>
      <w:color w:val="00684B"/>
      <w:sz w:val="28"/>
      <w:szCs w:val="40"/>
    </w:rPr>
  </w:style>
  <w:style w:type="paragraph" w:customStyle="1" w:styleId="Title2">
    <w:name w:val="Title 2"/>
    <w:basedOn w:val="Title1"/>
    <w:link w:val="Title2Char"/>
    <w:qFormat/>
    <w:rsid w:val="007B2781"/>
    <w:pPr>
      <w:spacing w:before="240"/>
    </w:pPr>
    <w:rPr>
      <w:sz w:val="24"/>
    </w:rPr>
  </w:style>
  <w:style w:type="character" w:customStyle="1" w:styleId="Title2Char">
    <w:name w:val="Title 2 Char"/>
    <w:basedOn w:val="Title1Char"/>
    <w:link w:val="Title2"/>
    <w:rsid w:val="007B2781"/>
    <w:rPr>
      <w:rFonts w:ascii="Roboto" w:eastAsiaTheme="minorEastAsia" w:hAnsi="Roboto" w:cs="Arial"/>
      <w:b/>
      <w:noProof/>
      <w:color w:val="00684B"/>
      <w:sz w:val="24"/>
      <w:szCs w:val="40"/>
    </w:rPr>
  </w:style>
  <w:style w:type="paragraph" w:customStyle="1" w:styleId="StandardParagraph">
    <w:name w:val="Standard Paragraph"/>
    <w:basedOn w:val="Normal"/>
    <w:link w:val="StandardParagraphChar"/>
    <w:qFormat/>
    <w:rsid w:val="00C67766"/>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C67766"/>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928">
      <w:bodyDiv w:val="1"/>
      <w:marLeft w:val="0"/>
      <w:marRight w:val="0"/>
      <w:marTop w:val="0"/>
      <w:marBottom w:val="0"/>
      <w:divBdr>
        <w:top w:val="none" w:sz="0" w:space="0" w:color="auto"/>
        <w:left w:val="none" w:sz="0" w:space="0" w:color="auto"/>
        <w:bottom w:val="none" w:sz="0" w:space="0" w:color="auto"/>
        <w:right w:val="none" w:sz="0" w:space="0" w:color="auto"/>
      </w:divBdr>
      <w:divsChild>
        <w:div w:id="1466970402">
          <w:marLeft w:val="547"/>
          <w:marRight w:val="0"/>
          <w:marTop w:val="115"/>
          <w:marBottom w:val="0"/>
          <w:divBdr>
            <w:top w:val="none" w:sz="0" w:space="0" w:color="auto"/>
            <w:left w:val="none" w:sz="0" w:space="0" w:color="auto"/>
            <w:bottom w:val="none" w:sz="0" w:space="0" w:color="auto"/>
            <w:right w:val="none" w:sz="0" w:space="0" w:color="auto"/>
          </w:divBdr>
        </w:div>
        <w:div w:id="72510769">
          <w:marLeft w:val="547"/>
          <w:marRight w:val="0"/>
          <w:marTop w:val="115"/>
          <w:marBottom w:val="0"/>
          <w:divBdr>
            <w:top w:val="none" w:sz="0" w:space="0" w:color="auto"/>
            <w:left w:val="none" w:sz="0" w:space="0" w:color="auto"/>
            <w:bottom w:val="none" w:sz="0" w:space="0" w:color="auto"/>
            <w:right w:val="none" w:sz="0" w:space="0" w:color="auto"/>
          </w:divBdr>
        </w:div>
        <w:div w:id="1749382823">
          <w:marLeft w:val="547"/>
          <w:marRight w:val="0"/>
          <w:marTop w:val="115"/>
          <w:marBottom w:val="0"/>
          <w:divBdr>
            <w:top w:val="none" w:sz="0" w:space="0" w:color="auto"/>
            <w:left w:val="none" w:sz="0" w:space="0" w:color="auto"/>
            <w:bottom w:val="none" w:sz="0" w:space="0" w:color="auto"/>
            <w:right w:val="none" w:sz="0" w:space="0" w:color="auto"/>
          </w:divBdr>
        </w:div>
        <w:div w:id="965161844">
          <w:marLeft w:val="547"/>
          <w:marRight w:val="0"/>
          <w:marTop w:val="115"/>
          <w:marBottom w:val="0"/>
          <w:divBdr>
            <w:top w:val="none" w:sz="0" w:space="0" w:color="auto"/>
            <w:left w:val="none" w:sz="0" w:space="0" w:color="auto"/>
            <w:bottom w:val="none" w:sz="0" w:space="0" w:color="auto"/>
            <w:right w:val="none" w:sz="0" w:space="0" w:color="auto"/>
          </w:divBdr>
        </w:div>
      </w:divsChild>
    </w:div>
    <w:div w:id="195580607">
      <w:bodyDiv w:val="1"/>
      <w:marLeft w:val="0"/>
      <w:marRight w:val="0"/>
      <w:marTop w:val="0"/>
      <w:marBottom w:val="0"/>
      <w:divBdr>
        <w:top w:val="none" w:sz="0" w:space="0" w:color="auto"/>
        <w:left w:val="none" w:sz="0" w:space="0" w:color="auto"/>
        <w:bottom w:val="none" w:sz="0" w:space="0" w:color="auto"/>
        <w:right w:val="none" w:sz="0" w:space="0" w:color="auto"/>
      </w:divBdr>
      <w:divsChild>
        <w:div w:id="1215042728">
          <w:marLeft w:val="547"/>
          <w:marRight w:val="0"/>
          <w:marTop w:val="115"/>
          <w:marBottom w:val="0"/>
          <w:divBdr>
            <w:top w:val="none" w:sz="0" w:space="0" w:color="auto"/>
            <w:left w:val="none" w:sz="0" w:space="0" w:color="auto"/>
            <w:bottom w:val="none" w:sz="0" w:space="0" w:color="auto"/>
            <w:right w:val="none" w:sz="0" w:space="0" w:color="auto"/>
          </w:divBdr>
        </w:div>
        <w:div w:id="1323925062">
          <w:marLeft w:val="547"/>
          <w:marRight w:val="0"/>
          <w:marTop w:val="115"/>
          <w:marBottom w:val="0"/>
          <w:divBdr>
            <w:top w:val="none" w:sz="0" w:space="0" w:color="auto"/>
            <w:left w:val="none" w:sz="0" w:space="0" w:color="auto"/>
            <w:bottom w:val="none" w:sz="0" w:space="0" w:color="auto"/>
            <w:right w:val="none" w:sz="0" w:space="0" w:color="auto"/>
          </w:divBdr>
        </w:div>
        <w:div w:id="868763887">
          <w:marLeft w:val="547"/>
          <w:marRight w:val="0"/>
          <w:marTop w:val="115"/>
          <w:marBottom w:val="0"/>
          <w:divBdr>
            <w:top w:val="none" w:sz="0" w:space="0" w:color="auto"/>
            <w:left w:val="none" w:sz="0" w:space="0" w:color="auto"/>
            <w:bottom w:val="none" w:sz="0" w:space="0" w:color="auto"/>
            <w:right w:val="none" w:sz="0" w:space="0" w:color="auto"/>
          </w:divBdr>
        </w:div>
      </w:divsChild>
    </w:div>
    <w:div w:id="519859136">
      <w:bodyDiv w:val="1"/>
      <w:marLeft w:val="0"/>
      <w:marRight w:val="0"/>
      <w:marTop w:val="0"/>
      <w:marBottom w:val="0"/>
      <w:divBdr>
        <w:top w:val="none" w:sz="0" w:space="0" w:color="auto"/>
        <w:left w:val="none" w:sz="0" w:space="0" w:color="auto"/>
        <w:bottom w:val="none" w:sz="0" w:space="0" w:color="auto"/>
        <w:right w:val="none" w:sz="0" w:space="0" w:color="auto"/>
      </w:divBdr>
      <w:divsChild>
        <w:div w:id="719669767">
          <w:marLeft w:val="0"/>
          <w:marRight w:val="0"/>
          <w:marTop w:val="0"/>
          <w:marBottom w:val="0"/>
          <w:divBdr>
            <w:top w:val="none" w:sz="0" w:space="0" w:color="auto"/>
            <w:left w:val="none" w:sz="0" w:space="0" w:color="auto"/>
            <w:bottom w:val="none" w:sz="0" w:space="0" w:color="auto"/>
            <w:right w:val="none" w:sz="0" w:space="0" w:color="auto"/>
          </w:divBdr>
          <w:divsChild>
            <w:div w:id="11324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5757">
      <w:bodyDiv w:val="1"/>
      <w:marLeft w:val="0"/>
      <w:marRight w:val="0"/>
      <w:marTop w:val="0"/>
      <w:marBottom w:val="0"/>
      <w:divBdr>
        <w:top w:val="none" w:sz="0" w:space="0" w:color="auto"/>
        <w:left w:val="none" w:sz="0" w:space="0" w:color="auto"/>
        <w:bottom w:val="none" w:sz="0" w:space="0" w:color="auto"/>
        <w:right w:val="none" w:sz="0" w:space="0" w:color="auto"/>
      </w:divBdr>
      <w:divsChild>
        <w:div w:id="92363910">
          <w:marLeft w:val="547"/>
          <w:marRight w:val="0"/>
          <w:marTop w:val="115"/>
          <w:marBottom w:val="0"/>
          <w:divBdr>
            <w:top w:val="none" w:sz="0" w:space="0" w:color="auto"/>
            <w:left w:val="none" w:sz="0" w:space="0" w:color="auto"/>
            <w:bottom w:val="none" w:sz="0" w:space="0" w:color="auto"/>
            <w:right w:val="none" w:sz="0" w:space="0" w:color="auto"/>
          </w:divBdr>
        </w:div>
        <w:div w:id="1600024094">
          <w:marLeft w:val="547"/>
          <w:marRight w:val="0"/>
          <w:marTop w:val="115"/>
          <w:marBottom w:val="0"/>
          <w:divBdr>
            <w:top w:val="none" w:sz="0" w:space="0" w:color="auto"/>
            <w:left w:val="none" w:sz="0" w:space="0" w:color="auto"/>
            <w:bottom w:val="none" w:sz="0" w:space="0" w:color="auto"/>
            <w:right w:val="none" w:sz="0" w:space="0" w:color="auto"/>
          </w:divBdr>
        </w:div>
        <w:div w:id="326440073">
          <w:marLeft w:val="547"/>
          <w:marRight w:val="0"/>
          <w:marTop w:val="115"/>
          <w:marBottom w:val="0"/>
          <w:divBdr>
            <w:top w:val="none" w:sz="0" w:space="0" w:color="auto"/>
            <w:left w:val="none" w:sz="0" w:space="0" w:color="auto"/>
            <w:bottom w:val="none" w:sz="0" w:space="0" w:color="auto"/>
            <w:right w:val="none" w:sz="0" w:space="0" w:color="auto"/>
          </w:divBdr>
        </w:div>
        <w:div w:id="585580342">
          <w:marLeft w:val="547"/>
          <w:marRight w:val="0"/>
          <w:marTop w:val="115"/>
          <w:marBottom w:val="0"/>
          <w:divBdr>
            <w:top w:val="none" w:sz="0" w:space="0" w:color="auto"/>
            <w:left w:val="none" w:sz="0" w:space="0" w:color="auto"/>
            <w:bottom w:val="none" w:sz="0" w:space="0" w:color="auto"/>
            <w:right w:val="none" w:sz="0" w:space="0" w:color="auto"/>
          </w:divBdr>
        </w:div>
        <w:div w:id="1532498092">
          <w:marLeft w:val="547"/>
          <w:marRight w:val="0"/>
          <w:marTop w:val="115"/>
          <w:marBottom w:val="0"/>
          <w:divBdr>
            <w:top w:val="none" w:sz="0" w:space="0" w:color="auto"/>
            <w:left w:val="none" w:sz="0" w:space="0" w:color="auto"/>
            <w:bottom w:val="none" w:sz="0" w:space="0" w:color="auto"/>
            <w:right w:val="none" w:sz="0" w:space="0" w:color="auto"/>
          </w:divBdr>
        </w:div>
      </w:divsChild>
    </w:div>
    <w:div w:id="559245990">
      <w:bodyDiv w:val="1"/>
      <w:marLeft w:val="0"/>
      <w:marRight w:val="0"/>
      <w:marTop w:val="0"/>
      <w:marBottom w:val="0"/>
      <w:divBdr>
        <w:top w:val="none" w:sz="0" w:space="0" w:color="auto"/>
        <w:left w:val="none" w:sz="0" w:space="0" w:color="auto"/>
        <w:bottom w:val="none" w:sz="0" w:space="0" w:color="auto"/>
        <w:right w:val="none" w:sz="0" w:space="0" w:color="auto"/>
      </w:divBdr>
      <w:divsChild>
        <w:div w:id="1143230837">
          <w:marLeft w:val="547"/>
          <w:marRight w:val="0"/>
          <w:marTop w:val="115"/>
          <w:marBottom w:val="0"/>
          <w:divBdr>
            <w:top w:val="none" w:sz="0" w:space="0" w:color="auto"/>
            <w:left w:val="none" w:sz="0" w:space="0" w:color="auto"/>
            <w:bottom w:val="none" w:sz="0" w:space="0" w:color="auto"/>
            <w:right w:val="none" w:sz="0" w:space="0" w:color="auto"/>
          </w:divBdr>
        </w:div>
        <w:div w:id="1051928301">
          <w:marLeft w:val="547"/>
          <w:marRight w:val="0"/>
          <w:marTop w:val="115"/>
          <w:marBottom w:val="0"/>
          <w:divBdr>
            <w:top w:val="none" w:sz="0" w:space="0" w:color="auto"/>
            <w:left w:val="none" w:sz="0" w:space="0" w:color="auto"/>
            <w:bottom w:val="none" w:sz="0" w:space="0" w:color="auto"/>
            <w:right w:val="none" w:sz="0" w:space="0" w:color="auto"/>
          </w:divBdr>
        </w:div>
        <w:div w:id="1126893859">
          <w:marLeft w:val="547"/>
          <w:marRight w:val="0"/>
          <w:marTop w:val="115"/>
          <w:marBottom w:val="0"/>
          <w:divBdr>
            <w:top w:val="none" w:sz="0" w:space="0" w:color="auto"/>
            <w:left w:val="none" w:sz="0" w:space="0" w:color="auto"/>
            <w:bottom w:val="none" w:sz="0" w:space="0" w:color="auto"/>
            <w:right w:val="none" w:sz="0" w:space="0" w:color="auto"/>
          </w:divBdr>
        </w:div>
      </w:divsChild>
    </w:div>
    <w:div w:id="675304496">
      <w:bodyDiv w:val="1"/>
      <w:marLeft w:val="0"/>
      <w:marRight w:val="0"/>
      <w:marTop w:val="0"/>
      <w:marBottom w:val="0"/>
      <w:divBdr>
        <w:top w:val="none" w:sz="0" w:space="0" w:color="auto"/>
        <w:left w:val="none" w:sz="0" w:space="0" w:color="auto"/>
        <w:bottom w:val="none" w:sz="0" w:space="0" w:color="auto"/>
        <w:right w:val="none" w:sz="0" w:space="0" w:color="auto"/>
      </w:divBdr>
    </w:div>
    <w:div w:id="723527997">
      <w:bodyDiv w:val="1"/>
      <w:marLeft w:val="0"/>
      <w:marRight w:val="0"/>
      <w:marTop w:val="0"/>
      <w:marBottom w:val="0"/>
      <w:divBdr>
        <w:top w:val="none" w:sz="0" w:space="0" w:color="auto"/>
        <w:left w:val="none" w:sz="0" w:space="0" w:color="auto"/>
        <w:bottom w:val="none" w:sz="0" w:space="0" w:color="auto"/>
        <w:right w:val="none" w:sz="0" w:space="0" w:color="auto"/>
      </w:divBdr>
      <w:divsChild>
        <w:div w:id="1725792041">
          <w:marLeft w:val="547"/>
          <w:marRight w:val="0"/>
          <w:marTop w:val="115"/>
          <w:marBottom w:val="0"/>
          <w:divBdr>
            <w:top w:val="none" w:sz="0" w:space="0" w:color="auto"/>
            <w:left w:val="none" w:sz="0" w:space="0" w:color="auto"/>
            <w:bottom w:val="none" w:sz="0" w:space="0" w:color="auto"/>
            <w:right w:val="none" w:sz="0" w:space="0" w:color="auto"/>
          </w:divBdr>
        </w:div>
        <w:div w:id="64454069">
          <w:marLeft w:val="1166"/>
          <w:marRight w:val="0"/>
          <w:marTop w:val="115"/>
          <w:marBottom w:val="0"/>
          <w:divBdr>
            <w:top w:val="none" w:sz="0" w:space="0" w:color="auto"/>
            <w:left w:val="none" w:sz="0" w:space="0" w:color="auto"/>
            <w:bottom w:val="none" w:sz="0" w:space="0" w:color="auto"/>
            <w:right w:val="none" w:sz="0" w:space="0" w:color="auto"/>
          </w:divBdr>
        </w:div>
        <w:div w:id="905068573">
          <w:marLeft w:val="1166"/>
          <w:marRight w:val="0"/>
          <w:marTop w:val="115"/>
          <w:marBottom w:val="0"/>
          <w:divBdr>
            <w:top w:val="none" w:sz="0" w:space="0" w:color="auto"/>
            <w:left w:val="none" w:sz="0" w:space="0" w:color="auto"/>
            <w:bottom w:val="none" w:sz="0" w:space="0" w:color="auto"/>
            <w:right w:val="none" w:sz="0" w:space="0" w:color="auto"/>
          </w:divBdr>
        </w:div>
      </w:divsChild>
    </w:div>
    <w:div w:id="901260296">
      <w:bodyDiv w:val="1"/>
      <w:marLeft w:val="0"/>
      <w:marRight w:val="0"/>
      <w:marTop w:val="0"/>
      <w:marBottom w:val="0"/>
      <w:divBdr>
        <w:top w:val="none" w:sz="0" w:space="0" w:color="auto"/>
        <w:left w:val="none" w:sz="0" w:space="0" w:color="auto"/>
        <w:bottom w:val="none" w:sz="0" w:space="0" w:color="auto"/>
        <w:right w:val="none" w:sz="0" w:space="0" w:color="auto"/>
      </w:divBdr>
      <w:divsChild>
        <w:div w:id="1313414560">
          <w:marLeft w:val="547"/>
          <w:marRight w:val="0"/>
          <w:marTop w:val="115"/>
          <w:marBottom w:val="0"/>
          <w:divBdr>
            <w:top w:val="none" w:sz="0" w:space="0" w:color="auto"/>
            <w:left w:val="none" w:sz="0" w:space="0" w:color="auto"/>
            <w:bottom w:val="none" w:sz="0" w:space="0" w:color="auto"/>
            <w:right w:val="none" w:sz="0" w:space="0" w:color="auto"/>
          </w:divBdr>
        </w:div>
        <w:div w:id="996688108">
          <w:marLeft w:val="1166"/>
          <w:marRight w:val="0"/>
          <w:marTop w:val="115"/>
          <w:marBottom w:val="0"/>
          <w:divBdr>
            <w:top w:val="none" w:sz="0" w:space="0" w:color="auto"/>
            <w:left w:val="none" w:sz="0" w:space="0" w:color="auto"/>
            <w:bottom w:val="none" w:sz="0" w:space="0" w:color="auto"/>
            <w:right w:val="none" w:sz="0" w:space="0" w:color="auto"/>
          </w:divBdr>
        </w:div>
        <w:div w:id="747266107">
          <w:marLeft w:val="547"/>
          <w:marRight w:val="0"/>
          <w:marTop w:val="115"/>
          <w:marBottom w:val="0"/>
          <w:divBdr>
            <w:top w:val="none" w:sz="0" w:space="0" w:color="auto"/>
            <w:left w:val="none" w:sz="0" w:space="0" w:color="auto"/>
            <w:bottom w:val="none" w:sz="0" w:space="0" w:color="auto"/>
            <w:right w:val="none" w:sz="0" w:space="0" w:color="auto"/>
          </w:divBdr>
        </w:div>
        <w:div w:id="1716002052">
          <w:marLeft w:val="547"/>
          <w:marRight w:val="0"/>
          <w:marTop w:val="115"/>
          <w:marBottom w:val="0"/>
          <w:divBdr>
            <w:top w:val="none" w:sz="0" w:space="0" w:color="auto"/>
            <w:left w:val="none" w:sz="0" w:space="0" w:color="auto"/>
            <w:bottom w:val="none" w:sz="0" w:space="0" w:color="auto"/>
            <w:right w:val="none" w:sz="0" w:space="0" w:color="auto"/>
          </w:divBdr>
        </w:div>
      </w:divsChild>
    </w:div>
    <w:div w:id="902257342">
      <w:bodyDiv w:val="1"/>
      <w:marLeft w:val="0"/>
      <w:marRight w:val="0"/>
      <w:marTop w:val="0"/>
      <w:marBottom w:val="0"/>
      <w:divBdr>
        <w:top w:val="none" w:sz="0" w:space="0" w:color="auto"/>
        <w:left w:val="none" w:sz="0" w:space="0" w:color="auto"/>
        <w:bottom w:val="none" w:sz="0" w:space="0" w:color="auto"/>
        <w:right w:val="none" w:sz="0" w:space="0" w:color="auto"/>
      </w:divBdr>
    </w:div>
    <w:div w:id="1021127923">
      <w:bodyDiv w:val="1"/>
      <w:marLeft w:val="0"/>
      <w:marRight w:val="0"/>
      <w:marTop w:val="0"/>
      <w:marBottom w:val="0"/>
      <w:divBdr>
        <w:top w:val="none" w:sz="0" w:space="0" w:color="auto"/>
        <w:left w:val="none" w:sz="0" w:space="0" w:color="auto"/>
        <w:bottom w:val="none" w:sz="0" w:space="0" w:color="auto"/>
        <w:right w:val="none" w:sz="0" w:space="0" w:color="auto"/>
      </w:divBdr>
      <w:divsChild>
        <w:div w:id="876434437">
          <w:marLeft w:val="547"/>
          <w:marRight w:val="0"/>
          <w:marTop w:val="115"/>
          <w:marBottom w:val="0"/>
          <w:divBdr>
            <w:top w:val="none" w:sz="0" w:space="0" w:color="auto"/>
            <w:left w:val="none" w:sz="0" w:space="0" w:color="auto"/>
            <w:bottom w:val="none" w:sz="0" w:space="0" w:color="auto"/>
            <w:right w:val="none" w:sz="0" w:space="0" w:color="auto"/>
          </w:divBdr>
        </w:div>
        <w:div w:id="317152940">
          <w:marLeft w:val="547"/>
          <w:marRight w:val="0"/>
          <w:marTop w:val="115"/>
          <w:marBottom w:val="0"/>
          <w:divBdr>
            <w:top w:val="none" w:sz="0" w:space="0" w:color="auto"/>
            <w:left w:val="none" w:sz="0" w:space="0" w:color="auto"/>
            <w:bottom w:val="none" w:sz="0" w:space="0" w:color="auto"/>
            <w:right w:val="none" w:sz="0" w:space="0" w:color="auto"/>
          </w:divBdr>
        </w:div>
        <w:div w:id="1308167407">
          <w:marLeft w:val="547"/>
          <w:marRight w:val="0"/>
          <w:marTop w:val="115"/>
          <w:marBottom w:val="0"/>
          <w:divBdr>
            <w:top w:val="none" w:sz="0" w:space="0" w:color="auto"/>
            <w:left w:val="none" w:sz="0" w:space="0" w:color="auto"/>
            <w:bottom w:val="none" w:sz="0" w:space="0" w:color="auto"/>
            <w:right w:val="none" w:sz="0" w:space="0" w:color="auto"/>
          </w:divBdr>
        </w:div>
      </w:divsChild>
    </w:div>
    <w:div w:id="1168255274">
      <w:bodyDiv w:val="1"/>
      <w:marLeft w:val="0"/>
      <w:marRight w:val="0"/>
      <w:marTop w:val="0"/>
      <w:marBottom w:val="0"/>
      <w:divBdr>
        <w:top w:val="none" w:sz="0" w:space="0" w:color="auto"/>
        <w:left w:val="none" w:sz="0" w:space="0" w:color="auto"/>
        <w:bottom w:val="none" w:sz="0" w:space="0" w:color="auto"/>
        <w:right w:val="none" w:sz="0" w:space="0" w:color="auto"/>
      </w:divBdr>
      <w:divsChild>
        <w:div w:id="1496607491">
          <w:marLeft w:val="547"/>
          <w:marRight w:val="0"/>
          <w:marTop w:val="115"/>
          <w:marBottom w:val="0"/>
          <w:divBdr>
            <w:top w:val="none" w:sz="0" w:space="0" w:color="auto"/>
            <w:left w:val="none" w:sz="0" w:space="0" w:color="auto"/>
            <w:bottom w:val="none" w:sz="0" w:space="0" w:color="auto"/>
            <w:right w:val="none" w:sz="0" w:space="0" w:color="auto"/>
          </w:divBdr>
        </w:div>
        <w:div w:id="297031797">
          <w:marLeft w:val="1166"/>
          <w:marRight w:val="0"/>
          <w:marTop w:val="115"/>
          <w:marBottom w:val="0"/>
          <w:divBdr>
            <w:top w:val="none" w:sz="0" w:space="0" w:color="auto"/>
            <w:left w:val="none" w:sz="0" w:space="0" w:color="auto"/>
            <w:bottom w:val="none" w:sz="0" w:space="0" w:color="auto"/>
            <w:right w:val="none" w:sz="0" w:space="0" w:color="auto"/>
          </w:divBdr>
        </w:div>
        <w:div w:id="305089239">
          <w:marLeft w:val="547"/>
          <w:marRight w:val="0"/>
          <w:marTop w:val="115"/>
          <w:marBottom w:val="0"/>
          <w:divBdr>
            <w:top w:val="none" w:sz="0" w:space="0" w:color="auto"/>
            <w:left w:val="none" w:sz="0" w:space="0" w:color="auto"/>
            <w:bottom w:val="none" w:sz="0" w:space="0" w:color="auto"/>
            <w:right w:val="none" w:sz="0" w:space="0" w:color="auto"/>
          </w:divBdr>
        </w:div>
      </w:divsChild>
    </w:div>
    <w:div w:id="1717847117">
      <w:bodyDiv w:val="1"/>
      <w:marLeft w:val="0"/>
      <w:marRight w:val="0"/>
      <w:marTop w:val="0"/>
      <w:marBottom w:val="0"/>
      <w:divBdr>
        <w:top w:val="none" w:sz="0" w:space="0" w:color="auto"/>
        <w:left w:val="none" w:sz="0" w:space="0" w:color="auto"/>
        <w:bottom w:val="none" w:sz="0" w:space="0" w:color="auto"/>
        <w:right w:val="none" w:sz="0" w:space="0" w:color="auto"/>
      </w:divBdr>
      <w:divsChild>
        <w:div w:id="140583429">
          <w:marLeft w:val="547"/>
          <w:marRight w:val="0"/>
          <w:marTop w:val="115"/>
          <w:marBottom w:val="0"/>
          <w:divBdr>
            <w:top w:val="none" w:sz="0" w:space="0" w:color="auto"/>
            <w:left w:val="none" w:sz="0" w:space="0" w:color="auto"/>
            <w:bottom w:val="none" w:sz="0" w:space="0" w:color="auto"/>
            <w:right w:val="none" w:sz="0" w:space="0" w:color="auto"/>
          </w:divBdr>
        </w:div>
        <w:div w:id="244996085">
          <w:marLeft w:val="547"/>
          <w:marRight w:val="0"/>
          <w:marTop w:val="115"/>
          <w:marBottom w:val="0"/>
          <w:divBdr>
            <w:top w:val="none" w:sz="0" w:space="0" w:color="auto"/>
            <w:left w:val="none" w:sz="0" w:space="0" w:color="auto"/>
            <w:bottom w:val="none" w:sz="0" w:space="0" w:color="auto"/>
            <w:right w:val="none" w:sz="0" w:space="0" w:color="auto"/>
          </w:divBdr>
        </w:div>
        <w:div w:id="1737316057">
          <w:marLeft w:val="547"/>
          <w:marRight w:val="0"/>
          <w:marTop w:val="115"/>
          <w:marBottom w:val="0"/>
          <w:divBdr>
            <w:top w:val="none" w:sz="0" w:space="0" w:color="auto"/>
            <w:left w:val="none" w:sz="0" w:space="0" w:color="auto"/>
            <w:bottom w:val="none" w:sz="0" w:space="0" w:color="auto"/>
            <w:right w:val="none" w:sz="0" w:space="0" w:color="auto"/>
          </w:divBdr>
        </w:div>
        <w:div w:id="332337402">
          <w:marLeft w:val="547"/>
          <w:marRight w:val="0"/>
          <w:marTop w:val="115"/>
          <w:marBottom w:val="0"/>
          <w:divBdr>
            <w:top w:val="none" w:sz="0" w:space="0" w:color="auto"/>
            <w:left w:val="none" w:sz="0" w:space="0" w:color="auto"/>
            <w:bottom w:val="none" w:sz="0" w:space="0" w:color="auto"/>
            <w:right w:val="none" w:sz="0" w:space="0" w:color="auto"/>
          </w:divBdr>
        </w:div>
      </w:divsChild>
    </w:div>
    <w:div w:id="18473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6</Pages>
  <Words>2132</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Prasad</dc:creator>
  <cp:keywords/>
  <dc:description/>
  <cp:lastModifiedBy>LESCALLIER TRAQUET Emilie</cp:lastModifiedBy>
  <cp:revision>70</cp:revision>
  <dcterms:created xsi:type="dcterms:W3CDTF">2016-08-23T17:42:00Z</dcterms:created>
  <dcterms:modified xsi:type="dcterms:W3CDTF">2024-11-22T15:12:00Z</dcterms:modified>
</cp:coreProperties>
</file>