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95B4D" w14:textId="60BC16BE" w:rsidR="00D83455" w:rsidRPr="005A365C" w:rsidRDefault="00216F1A" w:rsidP="00D83455">
      <w:pPr>
        <w:tabs>
          <w:tab w:val="left" w:pos="2480"/>
        </w:tabs>
        <w:bidi/>
        <w:spacing w:line="360" w:lineRule="auto"/>
        <w:rPr>
          <w:rFonts w:ascii="Roboto" w:hAnsi="Roboto"/>
          <w:b/>
          <w:color w:val="00684B"/>
          <w:sz w:val="36"/>
          <w:szCs w:val="44"/>
          <w:rtl/>
        </w:rPr>
      </w:pPr>
      <w:bookmarkStart w:id="0" w:name="_Hlk168412480"/>
      <w:r>
        <w:rPr>
          <w:rFonts w:hint="cs"/>
          <w:noProof/>
          <w:rtl/>
          <w:lang w:val="en-GB" w:eastAsia="en-GB" w:bidi="ar-SA"/>
        </w:rPr>
        <mc:AlternateContent>
          <mc:Choice Requires="wps">
            <w:drawing>
              <wp:anchor distT="0" distB="0" distL="114300" distR="114300" simplePos="0" relativeHeight="251660288" behindDoc="0" locked="0" layoutInCell="1" allowOverlap="1" wp14:anchorId="3ECA65BF" wp14:editId="259F3FC5">
                <wp:simplePos x="0" y="0"/>
                <wp:positionH relativeFrom="column">
                  <wp:posOffset>4355382</wp:posOffset>
                </wp:positionH>
                <wp:positionV relativeFrom="paragraph">
                  <wp:posOffset>-72859</wp:posOffset>
                </wp:positionV>
                <wp:extent cx="2314216"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314216" cy="471805"/>
                        </a:xfrm>
                        <a:prstGeom prst="rect">
                          <a:avLst/>
                        </a:prstGeom>
                        <a:solidFill>
                          <a:srgbClr val="4F2F6C"/>
                        </a:solidFill>
                        <a:ln w="6350">
                          <a:noFill/>
                        </a:ln>
                      </wps:spPr>
                      <wps:txbx>
                        <w:txbxContent>
                          <w:p w14:paraId="625B5858" w14:textId="77777777" w:rsidR="00D83455" w:rsidRPr="00945B77" w:rsidRDefault="00D83455" w:rsidP="005870F3">
                            <w:pPr>
                              <w:bidi/>
                              <w:ind w:left="84"/>
                              <w:jc w:val="both"/>
                              <w:rPr>
                                <w:rFonts w:ascii="Roboto" w:hAnsi="Roboto"/>
                                <w:b/>
                                <w:color w:val="FFFFFF"/>
                                <w:sz w:val="36"/>
                                <w:szCs w:val="36"/>
                                <w:rtl/>
                              </w:rPr>
                            </w:pPr>
                            <w:r>
                              <w:rPr>
                                <w:rFonts w:ascii="Roboto" w:hAnsi="Roboto"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A65BF" id="_x0000_t202" coordsize="21600,21600" o:spt="202" path="m,l,21600r21600,l21600,xe">
                <v:stroke joinstyle="miter"/>
                <v:path gradientshapeok="t" o:connecttype="rect"/>
              </v:shapetype>
              <v:shape id="Zone de texte 5" o:spid="_x0000_s1026" type="#_x0000_t202" style="position:absolute;left:0;text-align:left;margin-left:342.95pt;margin-top:-5.75pt;width:182.2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" fillcolor="#4f2f6c" stroked="f" strokeweight=".5pt">
                <v:textbox>
                  <w:txbxContent>
                    <w:p w14:paraId="625B5858" w14:textId="77777777" w:rsidR="00D83455" w:rsidRPr="00945B77" w:rsidRDefault="00D83455" w:rsidP="005870F3">
                      <w:pPr>
                        <w:bidi/>
                        <w:ind w:left="84"/>
                        <w:jc w:val="both"/>
                        <w:rPr>
                          <w:rFonts w:ascii="Roboto" w:hAnsi="Roboto"/>
                          <w:b/>
                          <w:color w:val="FFFFFF"/>
                          <w:sz w:val="36"/>
                          <w:szCs w:val="36"/>
                          <w:rtl/>
                        </w:rPr>
                      </w:pPr>
                      <w:r>
                        <w:rPr>
                          <w:rFonts w:ascii="Roboto" w:hAnsi="Roboto" w:hint="cs"/>
                          <w:b/>
                          <w:bCs/>
                          <w:color w:val="FFFFFF"/>
                          <w:sz w:val="36"/>
                          <w:szCs w:val="36"/>
                          <w:rtl/>
                        </w:rPr>
                        <w:t>مسرحية تقمص أدوار</w:t>
                      </w:r>
                    </w:p>
                  </w:txbxContent>
                </v:textbox>
              </v:shape>
            </w:pict>
          </mc:Fallback>
        </mc:AlternateContent>
      </w:r>
      <w:r w:rsidR="00D83455">
        <w:rPr>
          <w:rFonts w:hint="cs"/>
          <w:noProof/>
          <w:rtl/>
          <w:lang w:val="en-GB" w:eastAsia="en-GB" w:bidi="ar-SA"/>
        </w:rPr>
        <w:drawing>
          <wp:anchor distT="0" distB="0" distL="114300" distR="114300" simplePos="0" relativeHeight="251659264" behindDoc="0" locked="0" layoutInCell="1" allowOverlap="1" wp14:anchorId="5746D7D0" wp14:editId="2AC16F5C">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C062A0" w14:textId="77777777" w:rsidR="00D83455" w:rsidRPr="005A365C" w:rsidRDefault="00D83455" w:rsidP="00D83455">
      <w:pPr>
        <w:spacing w:line="360" w:lineRule="auto"/>
        <w:rPr>
          <w:rFonts w:ascii="Roboto" w:hAnsi="Roboto"/>
          <w:b/>
          <w:color w:val="00684B"/>
          <w:sz w:val="36"/>
          <w:szCs w:val="44"/>
        </w:rPr>
      </w:pPr>
    </w:p>
    <w:p w14:paraId="7E94832A" w14:textId="77777777" w:rsidR="00D83455" w:rsidRPr="005A365C" w:rsidRDefault="00D83455" w:rsidP="00D83455">
      <w:pPr>
        <w:bidi/>
        <w:spacing w:after="120"/>
        <w:rPr>
          <w:rFonts w:ascii="Roboto Slab" w:hAnsi="Roboto Slab"/>
          <w:b/>
          <w:color w:val="00684B"/>
          <w:sz w:val="44"/>
          <w:szCs w:val="44"/>
          <w:rtl/>
        </w:rPr>
      </w:pPr>
      <w:r>
        <w:rPr>
          <w:rFonts w:ascii="Roboto Slab" w:hAnsi="Roboto Slab" w:hint="cs"/>
          <w:b/>
          <w:bCs/>
          <w:color w:val="00684B"/>
          <w:sz w:val="44"/>
          <w:szCs w:val="44"/>
          <w:rtl/>
        </w:rPr>
        <w:t>لعبة التحدي والعناد:</w:t>
      </w:r>
    </w:p>
    <w:p w14:paraId="13AE4DF1" w14:textId="43EBCB23" w:rsidR="00D83455" w:rsidRPr="0038308B" w:rsidRDefault="00D83455" w:rsidP="00D83455">
      <w:pPr>
        <w:bidi/>
        <w:spacing w:after="120" w:line="259" w:lineRule="auto"/>
        <w:rPr>
          <w:rFonts w:ascii="Roboto Slab Light" w:hAnsi="Roboto Slab Light"/>
          <w:color w:val="00684B"/>
          <w:sz w:val="36"/>
          <w:szCs w:val="36"/>
          <w:rtl/>
        </w:rPr>
      </w:pPr>
      <w:r>
        <w:rPr>
          <w:rFonts w:ascii="Roboto Slab Light" w:hAnsi="Roboto Slab Light" w:hint="cs"/>
          <w:color w:val="00684B"/>
          <w:sz w:val="36"/>
          <w:szCs w:val="36"/>
          <w:rtl/>
        </w:rPr>
        <w:t>دور كريدي جرو</w:t>
      </w:r>
    </w:p>
    <w:p w14:paraId="20F0E2AE" w14:textId="390E950D" w:rsidR="00D83455" w:rsidRPr="005A365C" w:rsidRDefault="00D83455" w:rsidP="00D83455">
      <w:pPr>
        <w:pStyle w:val="FootnoteText"/>
        <w:framePr w:hSpace="181" w:vSpace="181" w:wrap="notBeside" w:vAnchor="page" w:hAnchor="page" w:x="1328" w:y="11625"/>
        <w:bidi/>
        <w:spacing w:after="120"/>
        <w:jc w:val="both"/>
        <w:rPr>
          <w:rFonts w:ascii="Roboto" w:hAnsi="Roboto"/>
          <w:bCs/>
          <w:rtl/>
        </w:rPr>
      </w:pPr>
      <w:bookmarkStart w:id="1" w:name="_Hlk168421402"/>
      <w:bookmarkStart w:id="2" w:name="_Hlk168412544"/>
      <w:bookmarkEnd w:id="0"/>
      <w:r>
        <w:rPr>
          <w:rFonts w:ascii="Roboto" w:hAnsi="Roboto" w:hint="cs"/>
          <w:rtl/>
        </w:rPr>
        <w:t xml:space="preserve">كتب هذه المسرحية برناردو بيتلي، وكان ياجلي، وسياران جالفين، وهايلي هو، وبافاني جولاتي، خريجي ماجستير إدارة الأعمال من </w:t>
      </w:r>
      <w:r>
        <w:rPr>
          <w:rFonts w:ascii="Roboto" w:hAnsi="Roboto"/>
        </w:rPr>
        <w:t>INSEAD</w:t>
      </w:r>
      <w:r>
        <w:rPr>
          <w:rFonts w:ascii="Roboto" w:hAnsi="Roboto" w:hint="cs"/>
          <w:rtl/>
        </w:rPr>
        <w:t xml:space="preserve">، تحت إشراف مارتن شوينسبيرج، أستاذ مشارك في السلوك التنظيمي في </w:t>
      </w:r>
      <w:r>
        <w:rPr>
          <w:rFonts w:ascii="Roboto" w:hAnsi="Roboto"/>
        </w:rPr>
        <w:t>ESMT</w:t>
      </w:r>
      <w:r>
        <w:rPr>
          <w:rFonts w:ascii="Roboto" w:hAnsi="Roboto" w:hint="cs"/>
          <w:rtl/>
        </w:rPr>
        <w:t xml:space="preserve"> برلين، وأوراسيو فالكاو، أستاذ ممارسات إدارة علوم القرارات في </w:t>
      </w:r>
      <w:r>
        <w:rPr>
          <w:rFonts w:ascii="Roboto" w:hAnsi="Roboto"/>
        </w:rPr>
        <w:t>INSEAD</w:t>
      </w:r>
      <w:r>
        <w:rPr>
          <w:rFonts w:ascii="Roboto" w:hAnsi="Roboto" w:hint="cs"/>
          <w:rtl/>
        </w:rPr>
        <w:t>، وإريك أولمان،</w:t>
      </w:r>
      <w:r>
        <w:t xml:space="preserve"> </w:t>
      </w:r>
      <w:r>
        <w:rPr>
          <w:rFonts w:ascii="Roboto" w:hAnsi="Roboto" w:hint="cs"/>
          <w:rtl/>
        </w:rPr>
        <w:t xml:space="preserve">أستاذ السلوك التنظيمي في </w:t>
      </w:r>
      <w:r>
        <w:rPr>
          <w:rFonts w:ascii="Roboto" w:hAnsi="Roboto"/>
        </w:rPr>
        <w:t>INSEAD</w:t>
      </w:r>
      <w:r>
        <w:rPr>
          <w:rFonts w:ascii="Roboto" w:hAnsi="Roboto" w:hint="cs"/>
          <w:rtl/>
        </w:rPr>
        <w:t>.</w:t>
      </w:r>
      <w:r>
        <w:rPr>
          <w:rFonts w:ascii="Roboto" w:hAnsi="Roboto"/>
        </w:rPr>
        <w:t xml:space="preserve"> </w:t>
      </w:r>
      <w:r>
        <w:rPr>
          <w:rFonts w:ascii="Roboto" w:hAnsi="Roboto" w:hint="cs"/>
          <w:rtl/>
        </w:rPr>
        <w:t>والغرض منها هو استخدامها كأساس للمناقشة في الفصل الدراسي، وليس لتوضيح التعامل الفعال أو غير الفعال مع أحد المواقف الإدارية</w:t>
      </w:r>
      <w:bookmarkEnd w:id="1"/>
      <w:r>
        <w:rPr>
          <w:rFonts w:ascii="Roboto" w:hAnsi="Roboto" w:hint="cs"/>
          <w:rtl/>
        </w:rPr>
        <w:t>.</w:t>
      </w:r>
    </w:p>
    <w:p w14:paraId="5434F5AA" w14:textId="77777777" w:rsidR="00D83455" w:rsidRPr="005A365C" w:rsidRDefault="00D83455" w:rsidP="00D83455">
      <w:pPr>
        <w:framePr w:hSpace="181" w:vSpace="181" w:wrap="notBeside" w:vAnchor="page" w:hAnchor="page" w:x="1328" w:y="11625"/>
        <w:widowControl w:val="0"/>
        <w:tabs>
          <w:tab w:val="left" w:pos="5040"/>
        </w:tabs>
        <w:bidi/>
        <w:spacing w:after="120" w:line="240" w:lineRule="atLeast"/>
        <w:rPr>
          <w:rFonts w:ascii="Roboto" w:hAnsi="Roboto"/>
          <w:sz w:val="20"/>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16AF2BD5" w14:textId="299DC8F5" w:rsidR="00EB3D25" w:rsidRDefault="006463D7" w:rsidP="00EB3D25">
      <w:pPr>
        <w:framePr w:hSpace="181" w:vSpace="181" w:wrap="notBeside" w:vAnchor="page" w:hAnchor="page" w:x="1328" w:y="11625"/>
        <w:tabs>
          <w:tab w:val="left" w:pos="5040"/>
        </w:tabs>
        <w:bidi/>
        <w:spacing w:after="120"/>
        <w:rPr>
          <w:rFonts w:ascii="Roboto" w:eastAsia="Times New Roman" w:hAnsi="Roboto" w:cs="Times New Roman"/>
          <w:bCs/>
          <w:sz w:val="18"/>
          <w:szCs w:val="24"/>
        </w:rPr>
      </w:pPr>
      <w:r w:rsidRPr="006463D7">
        <w:rPr>
          <w:rFonts w:ascii="Roboto" w:eastAsia="Times New Roman" w:hAnsi="Roboto" w:cs="Times New Roman"/>
          <w:bCs/>
          <w:sz w:val="18"/>
          <w:szCs w:val="24"/>
        </w:rPr>
        <w:t>Translated using an LLM (Large Language Model) and edited by Tilti Multilingual SIA, with the permission of INSEAD.</w:t>
      </w:r>
    </w:p>
    <w:p w14:paraId="59313B28" w14:textId="541F3FCF" w:rsidR="00EB3D25" w:rsidRPr="001D2B7D" w:rsidRDefault="00EB3D25" w:rsidP="00EB3D25">
      <w:pPr>
        <w:framePr w:hSpace="181" w:vSpace="181" w:wrap="notBeside" w:vAnchor="page" w:hAnchor="page" w:x="1328" w:y="11625"/>
        <w:tabs>
          <w:tab w:val="left" w:pos="5040"/>
        </w:tabs>
        <w:bidi/>
        <w:spacing w:after="120"/>
        <w:rPr>
          <w:rFonts w:ascii="Roboto" w:eastAsia="Times New Roman" w:hAnsi="Roboto" w:cs="Times New Roman"/>
          <w:bCs/>
          <w:sz w:val="18"/>
          <w:szCs w:val="24"/>
        </w:rPr>
      </w:pPr>
      <w:r w:rsidRPr="001D2B7D">
        <w:rPr>
          <w:rFonts w:ascii="Roboto" w:eastAsia="Times New Roman" w:hAnsi="Roboto" w:cs="Times New Roman"/>
          <w:bCs/>
          <w:sz w:val="18"/>
          <w:szCs w:val="24"/>
        </w:rPr>
        <w:t xml:space="preserve">This translation, Copyright © 2024 INSEAD. The original </w:t>
      </w:r>
      <w:r>
        <w:rPr>
          <w:rFonts w:ascii="Roboto" w:eastAsia="Times New Roman" w:hAnsi="Roboto" w:cs="Times New Roman"/>
          <w:bCs/>
          <w:sz w:val="18"/>
          <w:szCs w:val="24"/>
        </w:rPr>
        <w:t>role play</w:t>
      </w:r>
      <w:r w:rsidRPr="001D2B7D">
        <w:rPr>
          <w:rFonts w:ascii="Roboto" w:eastAsia="Times New Roman" w:hAnsi="Roboto" w:cs="Times New Roman"/>
          <w:bCs/>
          <w:sz w:val="18"/>
          <w:szCs w:val="24"/>
        </w:rPr>
        <w:t xml:space="preserve"> is entitled “</w:t>
      </w:r>
      <w:r w:rsidRPr="00EB3D25">
        <w:rPr>
          <w:rFonts w:ascii="Roboto" w:eastAsia="Times New Roman" w:hAnsi="Roboto" w:cs="Times New Roman"/>
          <w:bCs/>
          <w:i/>
          <w:iCs/>
          <w:sz w:val="18"/>
          <w:szCs w:val="24"/>
        </w:rPr>
        <w:t>Game of Chicken: Role of CrediGro</w:t>
      </w:r>
      <w:r w:rsidRPr="001D2B7D">
        <w:rPr>
          <w:rFonts w:ascii="Roboto" w:eastAsia="Times New Roman" w:hAnsi="Roboto" w:cs="Times New Roman"/>
          <w:bCs/>
          <w:sz w:val="18"/>
          <w:szCs w:val="24"/>
        </w:rPr>
        <w:t>” (06/2024-690</w:t>
      </w:r>
      <w:r w:rsidR="005870F3">
        <w:rPr>
          <w:rFonts w:ascii="Roboto" w:eastAsia="Times New Roman" w:hAnsi="Roboto" w:cs="Times New Roman"/>
          <w:bCs/>
          <w:sz w:val="18"/>
          <w:szCs w:val="24"/>
        </w:rPr>
        <w:t>9</w:t>
      </w:r>
      <w:r w:rsidRPr="001D2B7D">
        <w:rPr>
          <w:rFonts w:ascii="Roboto" w:eastAsia="Times New Roman" w:hAnsi="Roboto" w:cs="Times New Roman"/>
          <w:bCs/>
          <w:sz w:val="18"/>
          <w:szCs w:val="24"/>
        </w:rPr>
        <w:t>), Copyright © 2024 INSEAD</w:t>
      </w:r>
    </w:p>
    <w:p w14:paraId="2D8EB873" w14:textId="48C6F802" w:rsidR="00D83455" w:rsidRPr="00EB3D25" w:rsidRDefault="00D83455" w:rsidP="00945B77">
      <w:pPr>
        <w:framePr w:hSpace="181" w:vSpace="181" w:wrap="notBeside" w:vAnchor="page" w:hAnchor="page" w:x="1328" w:y="11625"/>
        <w:tabs>
          <w:tab w:val="left" w:pos="5040"/>
        </w:tabs>
        <w:bidi/>
        <w:spacing w:after="120" w:line="240" w:lineRule="atLeast"/>
        <w:jc w:val="both"/>
        <w:rPr>
          <w:rFonts w:ascii="Roboto" w:hAnsi="Roboto"/>
          <w:bCs/>
          <w:sz w:val="18"/>
          <w:rtl/>
        </w:rPr>
      </w:pPr>
    </w:p>
    <w:p w14:paraId="3EB3C2FE" w14:textId="757DB1C0" w:rsidR="00D83455" w:rsidRPr="005A365C" w:rsidRDefault="00EB3D25" w:rsidP="00D83455">
      <w:pPr>
        <w:framePr w:hSpace="181" w:vSpace="181" w:wrap="notBeside" w:vAnchor="page" w:hAnchor="page" w:x="1370" w:y="11281"/>
        <w:bidi/>
        <w:rPr>
          <w:rFonts w:ascii="Roboto" w:hAnsi="Roboto"/>
          <w:sz w:val="20"/>
          <w:rtl/>
        </w:rPr>
      </w:pPr>
      <w:bookmarkStart w:id="3" w:name="_Hlk168412594"/>
      <w:bookmarkEnd w:id="2"/>
      <w:r>
        <w:rPr>
          <w:rFonts w:ascii="Roboto" w:hAnsi="Roboto"/>
          <w:sz w:val="20"/>
          <w:szCs w:val="20"/>
          <w:lang w:val="fr-FR"/>
        </w:rPr>
        <w:t>11</w:t>
      </w:r>
      <w:r w:rsidR="00D83455">
        <w:rPr>
          <w:rFonts w:ascii="Roboto" w:hAnsi="Roboto" w:hint="cs"/>
          <w:sz w:val="20"/>
          <w:szCs w:val="20"/>
          <w:rtl/>
        </w:rPr>
        <w:t>/2024-6909</w:t>
      </w:r>
    </w:p>
    <w:bookmarkEnd w:id="3"/>
    <w:p w14:paraId="11223201" w14:textId="77777777" w:rsidR="00D83455" w:rsidRPr="00D83455" w:rsidRDefault="00D83455" w:rsidP="001E5159">
      <w:pPr>
        <w:pStyle w:val="Title"/>
        <w:rPr>
          <w:lang w:val="en-GB"/>
        </w:rPr>
        <w:sectPr w:rsidR="00D83455" w:rsidRPr="00D83455" w:rsidSect="00C07CB3">
          <w:headerReference w:type="default" r:id="rId10"/>
          <w:footnotePr>
            <w:numRestart w:val="eachSect"/>
          </w:footnotePr>
          <w:pgSz w:w="11907" w:h="16840" w:code="9"/>
          <w:pgMar w:top="2569" w:right="1418" w:bottom="1531" w:left="1418" w:header="720" w:footer="720" w:gutter="0"/>
          <w:cols w:space="720"/>
          <w:docGrid w:linePitch="360"/>
        </w:sectPr>
      </w:pPr>
    </w:p>
    <w:p w14:paraId="577DB490" w14:textId="05250CEF" w:rsidR="00BE6DE0" w:rsidRPr="00D83455" w:rsidRDefault="00536622" w:rsidP="00D83455">
      <w:pPr>
        <w:pStyle w:val="StandardParagraph"/>
        <w:bidi/>
        <w:rPr>
          <w:rFonts w:eastAsiaTheme="minorEastAsia"/>
          <w:rtl/>
        </w:rPr>
      </w:pPr>
      <w:r>
        <w:rPr>
          <w:rFonts w:hint="cs"/>
          <w:rtl/>
        </w:rPr>
        <w:lastRenderedPageBreak/>
        <w:t>أنت شريك في كريدي جرو، وهي شركة تمويل متناهي الصغر تركز على تربية الدواجن.</w:t>
      </w:r>
      <w:r>
        <w:t xml:space="preserve"> </w:t>
      </w:r>
      <w:r>
        <w:rPr>
          <w:rFonts w:hint="cs"/>
          <w:rtl/>
        </w:rPr>
        <w:t>وترغب كريدي جرو في دخول سوق الدواجن في موزمبيق، الذي استحوذ العام الماضي على نسبة 75% تقريبًا من استهلاك الدواجن في البلاد.</w:t>
      </w:r>
      <w:r>
        <w:t xml:space="preserve"> </w:t>
      </w:r>
      <w:r>
        <w:rPr>
          <w:rFonts w:hint="cs"/>
          <w:rtl/>
        </w:rPr>
        <w:t>وأنت ترى أن الاستثمار الناجح في سوق الدواجن المحلية المتنامي في موزمبيق سيهيئك بشكل جيد لفرصة الترقية في تقييم الأداء المقبل.</w:t>
      </w:r>
      <w:r>
        <w:t xml:space="preserve"> </w:t>
      </w:r>
    </w:p>
    <w:p w14:paraId="5DEA8D3D" w14:textId="02DC2CEB" w:rsidR="002E7554" w:rsidRDefault="00BE6DE0" w:rsidP="00D83455">
      <w:pPr>
        <w:pStyle w:val="StandardParagraph"/>
        <w:bidi/>
        <w:rPr>
          <w:rFonts w:eastAsiaTheme="minorEastAsia"/>
          <w:rtl/>
        </w:rPr>
      </w:pPr>
      <w:r>
        <w:rPr>
          <w:rFonts w:hint="cs"/>
          <w:color w:val="222222"/>
          <w:shd w:val="clear" w:color="auto" w:fill="FFFFFF"/>
          <w:rtl/>
        </w:rPr>
        <w:t>لقد تواصلت معك</w:t>
      </w:r>
      <w:r>
        <w:rPr>
          <w:rFonts w:hint="cs"/>
          <w:color w:val="222222"/>
          <w:rtl/>
        </w:rPr>
        <w:t xml:space="preserve"> مؤخرًا جولييتا، وهي مربية دواجن موزمبيقية طموحة، لكي تستمع إلى خططها لتوسيع نطاق عملها في تربية الدواجن.</w:t>
      </w:r>
      <w:r>
        <w:rPr>
          <w:color w:val="222222"/>
        </w:rPr>
        <w:t xml:space="preserve"> </w:t>
      </w:r>
      <w:r>
        <w:rPr>
          <w:rFonts w:hint="cs"/>
          <w:color w:val="222222"/>
          <w:rtl/>
        </w:rPr>
        <w:t>أنت مهتم بالاستثمار في أي مشروع جذاب بوجه عام بناءً على حجم القرض، وفترة سداد القرض، ودعم شركاء الأعمال، وكثافة الدواجن، ووتيرة عمليات التفتيش.</w:t>
      </w:r>
      <w:r>
        <w:t xml:space="preserve"> </w:t>
      </w:r>
    </w:p>
    <w:p w14:paraId="40F6FA3B" w14:textId="596C18CC" w:rsidR="002E7554" w:rsidRPr="002E7554" w:rsidRDefault="00E47C95" w:rsidP="00D83455">
      <w:pPr>
        <w:pStyle w:val="StandardParagraph"/>
        <w:bidi/>
        <w:rPr>
          <w:rFonts w:eastAsiaTheme="minorEastAsia"/>
          <w:rtl/>
        </w:rPr>
      </w:pPr>
      <w:r>
        <w:rPr>
          <w:rFonts w:hint="cs"/>
          <w:color w:val="222222"/>
          <w:rtl/>
        </w:rPr>
        <w:t>اعتمادًا على الخيار المتفق عليه لكل قضية تفاوضية، سوف تتلقى نقاطًا كما هو موضح في كل جدول أدناه.</w:t>
      </w:r>
      <w:r>
        <w:t xml:space="preserve"> </w:t>
      </w:r>
      <w:r>
        <w:rPr>
          <w:rFonts w:hint="cs"/>
          <w:color w:val="222222"/>
          <w:rtl/>
        </w:rPr>
        <w:t xml:space="preserve">على سبيل المثال، إذا وافقت أنت ومربّي الدواجن على قرض بقيمة 2500 دولار، فإنك تحصل على عشر نقاط، وإذا كانت فترة السداد عامين، فإنك تحصل على ثماني نقاط إضافية. ويتلخص هدفك في الحصول على أكبر عدد ممكن من النقاط الإجمالية المضافة من كل القضايا. ولكي يكون هذا الاستثمار جديرًا بالعناء، فإنه يحتاج إلى تحقيق 40 نقطة قيمة على الأقل لصالحك، وهي القيمة التي تضعها على الاستثمارات البديلة التي قد تقوم بها.  </w:t>
      </w:r>
    </w:p>
    <w:p w14:paraId="7A8C28E6" w14:textId="77777777" w:rsidR="00E8163E" w:rsidRPr="00BE6DE0" w:rsidRDefault="00F20E90" w:rsidP="006B652C">
      <w:pPr>
        <w:pStyle w:val="Title1"/>
        <w:bidi/>
        <w:rPr>
          <w:rtl/>
        </w:rPr>
      </w:pPr>
      <w:r>
        <w:rPr>
          <w:rFonts w:hint="cs"/>
          <w:rtl/>
        </w:rPr>
        <w:t>حجم القرض</w:t>
      </w:r>
    </w:p>
    <w:p w14:paraId="5BB515EC" w14:textId="6FCDC60E" w:rsidR="00BE6DE0" w:rsidRPr="00BE6DE0" w:rsidRDefault="00BE6DE0" w:rsidP="006B652C">
      <w:pPr>
        <w:pStyle w:val="StandardParagraph"/>
        <w:bidi/>
        <w:rPr>
          <w:sz w:val="24"/>
          <w:szCs w:val="24"/>
          <w:rtl/>
        </w:rPr>
      </w:pPr>
      <w:r>
        <w:rPr>
          <w:rFonts w:hint="cs"/>
          <w:rtl/>
        </w:rPr>
        <w:t>بصفتك ممولًا، فأنت تدرك المقايضات التي تأتي مع زيادة حجم القرض.تاريخيًا، لم تشهد عائدًا متزايدًا إلا عند تحقيق حجم قرض مثالي للعميل، وبعد ذلك يبدأ خطر القرض في تعويض عائده بسرعة.</w:t>
      </w:r>
      <w:r>
        <w:t xml:space="preserve"> </w:t>
      </w:r>
      <w:r>
        <w:rPr>
          <w:rFonts w:hint="cs"/>
          <w:rtl/>
        </w:rPr>
        <w:t>تريد اختيار مبلغ قرض لجولييتا ليس كبيرًا جدًا، بحيث يتم تقليص احتمالية تخلفها عن السداد، مع الاستمرار في تقديم رأس مال كافٍ لها لتلبية احتياجاتها لتوسيع المزرعة بنجاح.</w:t>
      </w:r>
      <w:r>
        <w:t xml:space="preserve"> </w:t>
      </w:r>
      <w:r>
        <w:rPr>
          <w:rFonts w:hint="cs"/>
          <w:rtl/>
        </w:rPr>
        <w:t>وبينما قد تفكر في تقديم قرض أكبر، ستحتاج بعد ذلك إلى ضمانات أقوى من المعتاد لضمان إدارة المخاطر بشكل صحيح.</w:t>
      </w:r>
    </w:p>
    <w:tbl>
      <w:tblPr>
        <w:tblStyle w:val="TableGrid"/>
        <w:bidiVisual/>
        <w:tblW w:w="5151" w:type="pct"/>
        <w:tblLook w:val="04A0" w:firstRow="1" w:lastRow="0" w:firstColumn="1" w:lastColumn="0" w:noHBand="0" w:noVBand="1"/>
      </w:tblPr>
      <w:tblGrid>
        <w:gridCol w:w="2079"/>
        <w:gridCol w:w="1252"/>
        <w:gridCol w:w="1249"/>
        <w:gridCol w:w="1249"/>
        <w:gridCol w:w="1249"/>
        <w:gridCol w:w="1249"/>
        <w:gridCol w:w="1240"/>
      </w:tblGrid>
      <w:tr w:rsidR="004C2FF0" w:rsidRPr="006B652C" w14:paraId="375261DE" w14:textId="77777777" w:rsidTr="006B652C">
        <w:trPr>
          <w:trHeight w:val="261"/>
        </w:trPr>
        <w:tc>
          <w:tcPr>
            <w:tcW w:w="1086" w:type="pct"/>
          </w:tcPr>
          <w:p w14:paraId="29B99EBE" w14:textId="3B6E8F21" w:rsidR="004C2FF0" w:rsidRPr="006B652C" w:rsidRDefault="004C2FF0" w:rsidP="00811D80">
            <w:pPr>
              <w:bidi/>
              <w:jc w:val="center"/>
              <w:rPr>
                <w:rFonts w:ascii="Roboto" w:hAnsi="Roboto" w:cs="Times New Roman"/>
                <w:color w:val="222222"/>
                <w:sz w:val="20"/>
                <w:szCs w:val="20"/>
                <w:rtl/>
              </w:rPr>
            </w:pPr>
            <w:r>
              <w:rPr>
                <w:rFonts w:ascii="Roboto" w:hAnsi="Roboto" w:hint="cs"/>
                <w:color w:val="222222"/>
                <w:sz w:val="20"/>
                <w:szCs w:val="20"/>
                <w:rtl/>
              </w:rPr>
              <w:t>القرض (بالدولار الأمريكي)</w:t>
            </w:r>
          </w:p>
        </w:tc>
        <w:tc>
          <w:tcPr>
            <w:tcW w:w="654" w:type="pct"/>
          </w:tcPr>
          <w:p w14:paraId="510B97E5" w14:textId="7A96F7B7" w:rsidR="004C2FF0" w:rsidRPr="006B652C" w:rsidRDefault="004D50F9" w:rsidP="00811D80">
            <w:pPr>
              <w:bidi/>
              <w:jc w:val="center"/>
              <w:rPr>
                <w:rFonts w:ascii="Roboto" w:hAnsi="Roboto" w:cs="Times New Roman"/>
                <w:color w:val="222222"/>
                <w:sz w:val="20"/>
                <w:szCs w:val="20"/>
                <w:rtl/>
              </w:rPr>
            </w:pPr>
            <w:r>
              <w:rPr>
                <w:rFonts w:ascii="Roboto" w:hAnsi="Roboto" w:hint="cs"/>
                <w:color w:val="222222"/>
                <w:sz w:val="20"/>
                <w:szCs w:val="20"/>
                <w:rtl/>
              </w:rPr>
              <w:t>0 دولار</w:t>
            </w:r>
          </w:p>
        </w:tc>
        <w:tc>
          <w:tcPr>
            <w:tcW w:w="653" w:type="pct"/>
          </w:tcPr>
          <w:p w14:paraId="44CF00DC" w14:textId="691FC8D3" w:rsidR="004C2FF0" w:rsidRPr="006B652C" w:rsidRDefault="004D50F9" w:rsidP="00811D80">
            <w:pPr>
              <w:bidi/>
              <w:jc w:val="center"/>
              <w:rPr>
                <w:rFonts w:ascii="Roboto" w:hAnsi="Roboto" w:cs="Times New Roman"/>
                <w:color w:val="222222"/>
                <w:sz w:val="20"/>
                <w:szCs w:val="20"/>
                <w:rtl/>
              </w:rPr>
            </w:pPr>
            <w:r>
              <w:rPr>
                <w:rFonts w:ascii="Roboto" w:hAnsi="Roboto" w:hint="cs"/>
                <w:color w:val="222222"/>
                <w:sz w:val="20"/>
                <w:szCs w:val="20"/>
                <w:rtl/>
              </w:rPr>
              <w:t>1000 دولار</w:t>
            </w:r>
          </w:p>
        </w:tc>
        <w:tc>
          <w:tcPr>
            <w:tcW w:w="653" w:type="pct"/>
          </w:tcPr>
          <w:p w14:paraId="5460DB80" w14:textId="036842F6" w:rsidR="004C2FF0" w:rsidRPr="006B652C" w:rsidRDefault="004D50F9" w:rsidP="00811D80">
            <w:pPr>
              <w:bidi/>
              <w:jc w:val="center"/>
              <w:rPr>
                <w:rFonts w:ascii="Roboto" w:hAnsi="Roboto" w:cs="Times New Roman"/>
                <w:color w:val="222222"/>
                <w:sz w:val="20"/>
                <w:szCs w:val="20"/>
                <w:rtl/>
              </w:rPr>
            </w:pPr>
            <w:r>
              <w:rPr>
                <w:rFonts w:ascii="Roboto" w:hAnsi="Roboto" w:hint="cs"/>
                <w:color w:val="222222"/>
                <w:sz w:val="20"/>
                <w:szCs w:val="20"/>
                <w:rtl/>
              </w:rPr>
              <w:t>2500 دولار</w:t>
            </w:r>
          </w:p>
        </w:tc>
        <w:tc>
          <w:tcPr>
            <w:tcW w:w="653" w:type="pct"/>
          </w:tcPr>
          <w:p w14:paraId="22D1A6B4" w14:textId="51DD97F4" w:rsidR="004C2FF0" w:rsidRPr="006B652C" w:rsidRDefault="004D50F9" w:rsidP="00811D80">
            <w:pPr>
              <w:bidi/>
              <w:jc w:val="center"/>
              <w:rPr>
                <w:rFonts w:ascii="Roboto" w:hAnsi="Roboto" w:cs="Times New Roman"/>
                <w:color w:val="222222"/>
                <w:sz w:val="20"/>
                <w:szCs w:val="20"/>
                <w:rtl/>
              </w:rPr>
            </w:pPr>
            <w:r>
              <w:rPr>
                <w:rFonts w:ascii="Roboto" w:hAnsi="Roboto" w:hint="cs"/>
                <w:color w:val="222222"/>
                <w:sz w:val="20"/>
                <w:szCs w:val="20"/>
                <w:rtl/>
              </w:rPr>
              <w:t>5000 دولار</w:t>
            </w:r>
          </w:p>
        </w:tc>
        <w:tc>
          <w:tcPr>
            <w:tcW w:w="653" w:type="pct"/>
          </w:tcPr>
          <w:p w14:paraId="5FF4FBC4" w14:textId="3D1B5B82" w:rsidR="004C2FF0" w:rsidRPr="006B652C" w:rsidRDefault="004D50F9" w:rsidP="00811D80">
            <w:pPr>
              <w:bidi/>
              <w:jc w:val="center"/>
              <w:rPr>
                <w:rFonts w:ascii="Roboto" w:hAnsi="Roboto" w:cs="Times New Roman"/>
                <w:color w:val="222222"/>
                <w:sz w:val="20"/>
                <w:szCs w:val="20"/>
                <w:rtl/>
              </w:rPr>
            </w:pPr>
            <w:r>
              <w:rPr>
                <w:rFonts w:ascii="Roboto" w:hAnsi="Roboto" w:hint="cs"/>
                <w:color w:val="222222"/>
                <w:sz w:val="20"/>
                <w:szCs w:val="20"/>
                <w:rtl/>
              </w:rPr>
              <w:t>7500 دولار</w:t>
            </w:r>
          </w:p>
        </w:tc>
        <w:tc>
          <w:tcPr>
            <w:tcW w:w="649" w:type="pct"/>
          </w:tcPr>
          <w:p w14:paraId="546B66C4" w14:textId="5D926B55" w:rsidR="004C2FF0" w:rsidRPr="006B652C" w:rsidRDefault="004D50F9" w:rsidP="00811D80">
            <w:pPr>
              <w:bidi/>
              <w:jc w:val="center"/>
              <w:rPr>
                <w:rFonts w:ascii="Roboto" w:hAnsi="Roboto" w:cs="Times New Roman"/>
                <w:color w:val="222222"/>
                <w:sz w:val="20"/>
                <w:szCs w:val="20"/>
                <w:rtl/>
              </w:rPr>
            </w:pPr>
            <w:r>
              <w:rPr>
                <w:rFonts w:ascii="Roboto" w:hAnsi="Roboto" w:hint="cs"/>
                <w:color w:val="222222"/>
                <w:sz w:val="20"/>
                <w:szCs w:val="20"/>
                <w:rtl/>
              </w:rPr>
              <w:t>10000 دولار</w:t>
            </w:r>
          </w:p>
        </w:tc>
      </w:tr>
      <w:tr w:rsidR="0091049D" w:rsidRPr="006B652C" w14:paraId="0D7E303E" w14:textId="77777777" w:rsidTr="006B652C">
        <w:trPr>
          <w:trHeight w:val="261"/>
        </w:trPr>
        <w:tc>
          <w:tcPr>
            <w:tcW w:w="1086" w:type="pct"/>
            <w:vAlign w:val="bottom"/>
          </w:tcPr>
          <w:p w14:paraId="6E81545E" w14:textId="66ABE888" w:rsidR="0091049D" w:rsidRPr="006B652C" w:rsidRDefault="00E47C95" w:rsidP="00811D80">
            <w:pPr>
              <w:bidi/>
              <w:jc w:val="center"/>
              <w:rPr>
                <w:rFonts w:ascii="Roboto" w:eastAsia="Times New Roman" w:hAnsi="Roboto" w:cs="Times New Roman"/>
                <w:sz w:val="20"/>
                <w:szCs w:val="20"/>
                <w:rtl/>
              </w:rPr>
            </w:pPr>
            <w:r>
              <w:rPr>
                <w:rFonts w:ascii="Roboto" w:hAnsi="Roboto" w:hint="cs"/>
                <w:sz w:val="20"/>
                <w:szCs w:val="20"/>
                <w:rtl/>
              </w:rPr>
              <w:t>النقاط</w:t>
            </w:r>
          </w:p>
        </w:tc>
        <w:tc>
          <w:tcPr>
            <w:tcW w:w="654" w:type="pct"/>
            <w:vAlign w:val="bottom"/>
          </w:tcPr>
          <w:p w14:paraId="728E885D" w14:textId="77777777" w:rsidR="0091049D" w:rsidRPr="006B652C" w:rsidRDefault="0091049D" w:rsidP="00811D80">
            <w:pPr>
              <w:bidi/>
              <w:jc w:val="center"/>
              <w:rPr>
                <w:rFonts w:ascii="Roboto" w:hAnsi="Roboto" w:cs="Times New Roman"/>
                <w:sz w:val="20"/>
                <w:szCs w:val="20"/>
                <w:rtl/>
              </w:rPr>
            </w:pPr>
            <w:r>
              <w:rPr>
                <w:rFonts w:ascii="Roboto" w:hAnsi="Roboto" w:hint="cs"/>
                <w:sz w:val="20"/>
                <w:szCs w:val="20"/>
                <w:rtl/>
              </w:rPr>
              <w:t>0</w:t>
            </w:r>
          </w:p>
        </w:tc>
        <w:tc>
          <w:tcPr>
            <w:tcW w:w="653" w:type="pct"/>
            <w:vAlign w:val="bottom"/>
          </w:tcPr>
          <w:p w14:paraId="61125F7B" w14:textId="77777777" w:rsidR="0091049D" w:rsidRPr="006B652C" w:rsidRDefault="0091049D" w:rsidP="00811D80">
            <w:pPr>
              <w:bidi/>
              <w:jc w:val="center"/>
              <w:rPr>
                <w:rFonts w:ascii="Roboto" w:hAnsi="Roboto" w:cs="Times New Roman"/>
                <w:sz w:val="20"/>
                <w:szCs w:val="20"/>
                <w:rtl/>
              </w:rPr>
            </w:pPr>
            <w:r>
              <w:rPr>
                <w:rFonts w:ascii="Roboto" w:hAnsi="Roboto" w:hint="cs"/>
                <w:sz w:val="20"/>
                <w:szCs w:val="20"/>
                <w:rtl/>
              </w:rPr>
              <w:t>3</w:t>
            </w:r>
          </w:p>
        </w:tc>
        <w:tc>
          <w:tcPr>
            <w:tcW w:w="653" w:type="pct"/>
            <w:vAlign w:val="bottom"/>
          </w:tcPr>
          <w:p w14:paraId="18E5C9BA" w14:textId="77777777" w:rsidR="0091049D" w:rsidRPr="006B652C" w:rsidRDefault="0091049D" w:rsidP="00811D80">
            <w:pPr>
              <w:bidi/>
              <w:jc w:val="center"/>
              <w:rPr>
                <w:rFonts w:ascii="Roboto" w:hAnsi="Roboto" w:cs="Times New Roman"/>
                <w:sz w:val="20"/>
                <w:szCs w:val="20"/>
                <w:rtl/>
              </w:rPr>
            </w:pPr>
            <w:r>
              <w:rPr>
                <w:rFonts w:ascii="Roboto" w:hAnsi="Roboto" w:hint="cs"/>
                <w:sz w:val="20"/>
                <w:szCs w:val="20"/>
                <w:rtl/>
              </w:rPr>
              <w:t>10</w:t>
            </w:r>
          </w:p>
        </w:tc>
        <w:tc>
          <w:tcPr>
            <w:tcW w:w="653" w:type="pct"/>
            <w:vAlign w:val="bottom"/>
          </w:tcPr>
          <w:p w14:paraId="4278A875" w14:textId="77777777" w:rsidR="0091049D" w:rsidRPr="006B652C" w:rsidRDefault="0091049D" w:rsidP="00811D80">
            <w:pPr>
              <w:bidi/>
              <w:jc w:val="center"/>
              <w:rPr>
                <w:rFonts w:ascii="Roboto" w:hAnsi="Roboto" w:cs="Times New Roman"/>
                <w:sz w:val="20"/>
                <w:szCs w:val="20"/>
                <w:rtl/>
              </w:rPr>
            </w:pPr>
            <w:r>
              <w:rPr>
                <w:rFonts w:ascii="Roboto" w:hAnsi="Roboto" w:hint="cs"/>
                <w:sz w:val="20"/>
                <w:szCs w:val="20"/>
                <w:rtl/>
              </w:rPr>
              <w:t>20</w:t>
            </w:r>
          </w:p>
        </w:tc>
        <w:tc>
          <w:tcPr>
            <w:tcW w:w="653" w:type="pct"/>
            <w:vAlign w:val="bottom"/>
          </w:tcPr>
          <w:p w14:paraId="29E359B6" w14:textId="0376778A" w:rsidR="0091049D" w:rsidRPr="006B652C" w:rsidRDefault="00690A1C" w:rsidP="00811D80">
            <w:pPr>
              <w:bidi/>
              <w:jc w:val="center"/>
              <w:rPr>
                <w:rFonts w:ascii="Roboto" w:hAnsi="Roboto" w:cs="Times New Roman"/>
                <w:sz w:val="20"/>
                <w:szCs w:val="20"/>
                <w:rtl/>
              </w:rPr>
            </w:pPr>
            <w:r>
              <w:rPr>
                <w:rFonts w:ascii="Roboto" w:hAnsi="Roboto" w:hint="cs"/>
                <w:sz w:val="20"/>
                <w:szCs w:val="20"/>
                <w:rtl/>
              </w:rPr>
              <w:t>10</w:t>
            </w:r>
          </w:p>
        </w:tc>
        <w:tc>
          <w:tcPr>
            <w:tcW w:w="649" w:type="pct"/>
            <w:vAlign w:val="bottom"/>
          </w:tcPr>
          <w:p w14:paraId="11F5605B" w14:textId="72D4903E" w:rsidR="0091049D" w:rsidRPr="006B652C" w:rsidRDefault="00690A1C" w:rsidP="00811D80">
            <w:pPr>
              <w:bidi/>
              <w:jc w:val="center"/>
              <w:rPr>
                <w:rFonts w:ascii="Roboto" w:hAnsi="Roboto" w:cs="Times New Roman"/>
                <w:sz w:val="20"/>
                <w:szCs w:val="20"/>
                <w:rtl/>
              </w:rPr>
            </w:pPr>
            <w:r>
              <w:rPr>
                <w:rFonts w:ascii="Roboto" w:hAnsi="Roboto" w:hint="cs"/>
                <w:sz w:val="20"/>
                <w:szCs w:val="20"/>
                <w:rtl/>
              </w:rPr>
              <w:t>3</w:t>
            </w:r>
          </w:p>
        </w:tc>
      </w:tr>
    </w:tbl>
    <w:p w14:paraId="49EC83BE" w14:textId="32E6EEF8" w:rsidR="00E8163E" w:rsidRPr="00BE6DE0" w:rsidRDefault="00F20E90" w:rsidP="006B652C">
      <w:pPr>
        <w:pStyle w:val="Title1"/>
        <w:bidi/>
        <w:rPr>
          <w:rtl/>
        </w:rPr>
      </w:pPr>
      <w:r>
        <w:rPr>
          <w:rFonts w:hint="cs"/>
          <w:rtl/>
        </w:rPr>
        <w:t>فترة سداد القرض</w:t>
      </w:r>
    </w:p>
    <w:p w14:paraId="18BAB086" w14:textId="77777777" w:rsidR="00A1635C" w:rsidRDefault="00BE6DE0" w:rsidP="006B652C">
      <w:pPr>
        <w:pStyle w:val="StandardParagraph"/>
        <w:bidi/>
        <w:rPr>
          <w:rtl/>
        </w:rPr>
      </w:pPr>
      <w:r>
        <w:rPr>
          <w:rFonts w:hint="cs"/>
          <w:rtl/>
        </w:rPr>
        <w:t>من وجهة نظر الممول، تدرك جيدًا المخاطر التي يتحملها قطاع الأعمال الزراعية.</w:t>
      </w:r>
      <w:r>
        <w:t xml:space="preserve"> </w:t>
      </w:r>
      <w:r>
        <w:rPr>
          <w:rFonts w:hint="cs"/>
          <w:rtl/>
        </w:rPr>
        <w:t>لذلك، تفضل تقليص مدة القروض التي تمنحها للمزارعين حتى تتمكن من تقليل مخاطر التخلف عن السداد وضمان سداد القروض.</w:t>
      </w:r>
      <w:r>
        <w:t xml:space="preserve"> </w:t>
      </w:r>
      <w:r>
        <w:rPr>
          <w:rFonts w:hint="cs"/>
          <w:rtl/>
        </w:rPr>
        <w:t>ومع ذلك، لاحظت أيضًا من تجربتك أن القروض ذات فترة السداد القصيرة جدًا لا تمكن المزارعين من الاستثمار بشكل فعال في عملياتهم.فهم يركزون كثيرًا على سداد القرض بسرعة لتجنب التخلف عن السداد.</w:t>
      </w:r>
      <w:r>
        <w:t xml:space="preserve"> </w:t>
      </w:r>
      <w:r>
        <w:rPr>
          <w:rFonts w:hint="cs"/>
          <w:rtl/>
        </w:rPr>
        <w:t>لذلك لا بد من اختيار فترة سداد ليست طويلة جدًا ولا قصيرة جدًا.</w:t>
      </w:r>
    </w:p>
    <w:tbl>
      <w:tblPr>
        <w:tblStyle w:val="TableGrid"/>
        <w:bidiVisual/>
        <w:tblW w:w="5126" w:type="pct"/>
        <w:tblLook w:val="04A0" w:firstRow="1" w:lastRow="0" w:firstColumn="1" w:lastColumn="0" w:noHBand="0" w:noVBand="1"/>
      </w:tblPr>
      <w:tblGrid>
        <w:gridCol w:w="2094"/>
        <w:gridCol w:w="1856"/>
        <w:gridCol w:w="1857"/>
        <w:gridCol w:w="1857"/>
        <w:gridCol w:w="1857"/>
      </w:tblGrid>
      <w:tr w:rsidR="00A1635C" w:rsidRPr="006B652C" w14:paraId="75A104D3" w14:textId="77777777" w:rsidTr="00BC73BC">
        <w:tc>
          <w:tcPr>
            <w:tcW w:w="1100" w:type="pct"/>
            <w:tcBorders>
              <w:top w:val="single" w:sz="4" w:space="0" w:color="auto"/>
              <w:left w:val="single" w:sz="4" w:space="0" w:color="auto"/>
              <w:bottom w:val="single" w:sz="4" w:space="0" w:color="auto"/>
              <w:right w:val="single" w:sz="4" w:space="0" w:color="auto"/>
            </w:tcBorders>
            <w:hideMark/>
          </w:tcPr>
          <w:p w14:paraId="325F4EEE" w14:textId="77777777" w:rsidR="00A1635C" w:rsidRPr="006B652C" w:rsidRDefault="00A1635C" w:rsidP="00BC73BC">
            <w:pPr>
              <w:bidi/>
              <w:jc w:val="center"/>
              <w:rPr>
                <w:rFonts w:ascii="Roboto" w:hAnsi="Roboto" w:cs="Times New Roman"/>
                <w:sz w:val="20"/>
                <w:szCs w:val="20"/>
                <w:rtl/>
              </w:rPr>
            </w:pPr>
            <w:r>
              <w:rPr>
                <w:rFonts w:ascii="Roboto" w:hAnsi="Roboto" w:hint="cs"/>
                <w:sz w:val="20"/>
                <w:szCs w:val="20"/>
                <w:rtl/>
              </w:rPr>
              <w:t>فترة السداد</w:t>
            </w:r>
          </w:p>
        </w:tc>
        <w:tc>
          <w:tcPr>
            <w:tcW w:w="975" w:type="pct"/>
            <w:tcBorders>
              <w:top w:val="single" w:sz="4" w:space="0" w:color="auto"/>
              <w:left w:val="single" w:sz="4" w:space="0" w:color="auto"/>
              <w:bottom w:val="single" w:sz="4" w:space="0" w:color="auto"/>
              <w:right w:val="single" w:sz="4" w:space="0" w:color="auto"/>
            </w:tcBorders>
            <w:hideMark/>
          </w:tcPr>
          <w:p w14:paraId="0D63DBF4" w14:textId="77777777" w:rsidR="00A1635C" w:rsidRPr="006B652C" w:rsidRDefault="00A1635C" w:rsidP="00BC73BC">
            <w:pPr>
              <w:bidi/>
              <w:jc w:val="center"/>
              <w:rPr>
                <w:rFonts w:ascii="Roboto" w:hAnsi="Roboto" w:cs="Times New Roman"/>
                <w:sz w:val="20"/>
                <w:szCs w:val="20"/>
                <w:rtl/>
              </w:rPr>
            </w:pPr>
            <w:r>
              <w:rPr>
                <w:rFonts w:ascii="Roboto" w:hAnsi="Roboto" w:hint="cs"/>
                <w:sz w:val="20"/>
                <w:szCs w:val="20"/>
                <w:rtl/>
              </w:rPr>
              <w:t>4 سنوات</w:t>
            </w:r>
          </w:p>
        </w:tc>
        <w:tc>
          <w:tcPr>
            <w:tcW w:w="975" w:type="pct"/>
            <w:tcBorders>
              <w:top w:val="single" w:sz="4" w:space="0" w:color="auto"/>
              <w:left w:val="single" w:sz="4" w:space="0" w:color="auto"/>
              <w:bottom w:val="single" w:sz="4" w:space="0" w:color="auto"/>
              <w:right w:val="single" w:sz="4" w:space="0" w:color="auto"/>
            </w:tcBorders>
            <w:hideMark/>
          </w:tcPr>
          <w:p w14:paraId="4AF9CACD" w14:textId="77777777" w:rsidR="00A1635C" w:rsidRPr="006B652C" w:rsidRDefault="00A1635C" w:rsidP="00BC73BC">
            <w:pPr>
              <w:bidi/>
              <w:jc w:val="center"/>
              <w:rPr>
                <w:rFonts w:ascii="Roboto" w:hAnsi="Roboto" w:cs="Times New Roman"/>
                <w:sz w:val="20"/>
                <w:szCs w:val="20"/>
                <w:rtl/>
              </w:rPr>
            </w:pPr>
            <w:r>
              <w:rPr>
                <w:rFonts w:ascii="Roboto" w:hAnsi="Roboto" w:hint="cs"/>
                <w:sz w:val="20"/>
                <w:szCs w:val="20"/>
                <w:rtl/>
              </w:rPr>
              <w:t>3 سنوات</w:t>
            </w:r>
          </w:p>
        </w:tc>
        <w:tc>
          <w:tcPr>
            <w:tcW w:w="975" w:type="pct"/>
            <w:tcBorders>
              <w:top w:val="single" w:sz="4" w:space="0" w:color="auto"/>
              <w:left w:val="single" w:sz="4" w:space="0" w:color="auto"/>
              <w:bottom w:val="single" w:sz="4" w:space="0" w:color="auto"/>
              <w:right w:val="single" w:sz="4" w:space="0" w:color="auto"/>
            </w:tcBorders>
            <w:hideMark/>
          </w:tcPr>
          <w:p w14:paraId="6BE5E5EC" w14:textId="77777777" w:rsidR="00A1635C" w:rsidRPr="006B652C" w:rsidRDefault="00A1635C" w:rsidP="00BC73BC">
            <w:pPr>
              <w:bidi/>
              <w:jc w:val="center"/>
              <w:rPr>
                <w:rFonts w:ascii="Roboto" w:hAnsi="Roboto" w:cs="Times New Roman"/>
                <w:sz w:val="20"/>
                <w:szCs w:val="20"/>
                <w:rtl/>
              </w:rPr>
            </w:pPr>
            <w:r>
              <w:rPr>
                <w:rFonts w:ascii="Roboto" w:hAnsi="Roboto" w:hint="cs"/>
                <w:sz w:val="20"/>
                <w:szCs w:val="20"/>
                <w:rtl/>
              </w:rPr>
              <w:t>سنتان</w:t>
            </w:r>
          </w:p>
        </w:tc>
        <w:tc>
          <w:tcPr>
            <w:tcW w:w="975" w:type="pct"/>
            <w:tcBorders>
              <w:top w:val="single" w:sz="4" w:space="0" w:color="auto"/>
              <w:left w:val="single" w:sz="4" w:space="0" w:color="auto"/>
              <w:bottom w:val="single" w:sz="4" w:space="0" w:color="auto"/>
              <w:right w:val="single" w:sz="4" w:space="0" w:color="auto"/>
            </w:tcBorders>
            <w:hideMark/>
          </w:tcPr>
          <w:p w14:paraId="6DB28B90" w14:textId="77777777" w:rsidR="00A1635C" w:rsidRPr="006B652C" w:rsidRDefault="00A1635C" w:rsidP="00BC73BC">
            <w:pPr>
              <w:bidi/>
              <w:jc w:val="center"/>
              <w:rPr>
                <w:rFonts w:ascii="Roboto" w:hAnsi="Roboto" w:cs="Times New Roman"/>
                <w:sz w:val="20"/>
                <w:szCs w:val="20"/>
                <w:rtl/>
              </w:rPr>
            </w:pPr>
            <w:r>
              <w:rPr>
                <w:rFonts w:ascii="Roboto" w:hAnsi="Roboto" w:hint="cs"/>
                <w:sz w:val="20"/>
                <w:szCs w:val="20"/>
                <w:rtl/>
              </w:rPr>
              <w:t>سنة واحدة</w:t>
            </w:r>
          </w:p>
        </w:tc>
      </w:tr>
      <w:tr w:rsidR="00A1635C" w:rsidRPr="00E8163E" w14:paraId="6F212C23" w14:textId="77777777" w:rsidTr="00BC73BC">
        <w:tc>
          <w:tcPr>
            <w:tcW w:w="1100" w:type="pct"/>
            <w:tcBorders>
              <w:top w:val="single" w:sz="4" w:space="0" w:color="auto"/>
              <w:left w:val="single" w:sz="4" w:space="0" w:color="auto"/>
              <w:bottom w:val="single" w:sz="4" w:space="0" w:color="auto"/>
              <w:right w:val="single" w:sz="4" w:space="0" w:color="auto"/>
            </w:tcBorders>
            <w:vAlign w:val="bottom"/>
            <w:hideMark/>
          </w:tcPr>
          <w:p w14:paraId="3D431A0C" w14:textId="77777777" w:rsidR="00A1635C" w:rsidRPr="006B652C" w:rsidRDefault="00A1635C" w:rsidP="00BC73BC">
            <w:pPr>
              <w:bidi/>
              <w:jc w:val="center"/>
              <w:rPr>
                <w:rFonts w:ascii="Roboto" w:eastAsia="Times New Roman" w:hAnsi="Roboto" w:cs="Times New Roman"/>
                <w:sz w:val="20"/>
                <w:szCs w:val="20"/>
                <w:rtl/>
              </w:rPr>
            </w:pPr>
            <w:r>
              <w:rPr>
                <w:rFonts w:ascii="Roboto" w:hAnsi="Roboto" w:hint="cs"/>
                <w:sz w:val="20"/>
                <w:szCs w:val="20"/>
                <w:rtl/>
              </w:rPr>
              <w:t>النقاط</w:t>
            </w:r>
          </w:p>
        </w:tc>
        <w:tc>
          <w:tcPr>
            <w:tcW w:w="975" w:type="pct"/>
            <w:tcBorders>
              <w:top w:val="single" w:sz="4" w:space="0" w:color="auto"/>
              <w:left w:val="single" w:sz="4" w:space="0" w:color="auto"/>
              <w:bottom w:val="single" w:sz="4" w:space="0" w:color="auto"/>
              <w:right w:val="single" w:sz="4" w:space="0" w:color="auto"/>
            </w:tcBorders>
            <w:vAlign w:val="bottom"/>
            <w:hideMark/>
          </w:tcPr>
          <w:p w14:paraId="524B20E4" w14:textId="77777777" w:rsidR="00A1635C" w:rsidRPr="006B652C" w:rsidRDefault="00A1635C" w:rsidP="00BC73BC">
            <w:pPr>
              <w:bidi/>
              <w:jc w:val="center"/>
              <w:rPr>
                <w:rFonts w:ascii="Roboto" w:hAnsi="Roboto" w:cs="Times New Roman"/>
                <w:sz w:val="20"/>
                <w:szCs w:val="20"/>
                <w:rtl/>
              </w:rPr>
            </w:pPr>
            <w:r>
              <w:rPr>
                <w:rFonts w:ascii="Roboto" w:hAnsi="Roboto" w:hint="cs"/>
                <w:sz w:val="20"/>
                <w:szCs w:val="20"/>
                <w:rtl/>
              </w:rPr>
              <w:t>4</w:t>
            </w:r>
          </w:p>
        </w:tc>
        <w:tc>
          <w:tcPr>
            <w:tcW w:w="975" w:type="pct"/>
            <w:tcBorders>
              <w:top w:val="single" w:sz="4" w:space="0" w:color="auto"/>
              <w:left w:val="single" w:sz="4" w:space="0" w:color="auto"/>
              <w:bottom w:val="single" w:sz="4" w:space="0" w:color="auto"/>
              <w:right w:val="single" w:sz="4" w:space="0" w:color="auto"/>
            </w:tcBorders>
            <w:vAlign w:val="bottom"/>
            <w:hideMark/>
          </w:tcPr>
          <w:p w14:paraId="27399F33" w14:textId="77777777" w:rsidR="00A1635C" w:rsidRPr="006B652C" w:rsidRDefault="00A1635C" w:rsidP="00BC73BC">
            <w:pPr>
              <w:bidi/>
              <w:jc w:val="center"/>
              <w:rPr>
                <w:rFonts w:ascii="Roboto" w:hAnsi="Roboto" w:cs="Times New Roman"/>
                <w:sz w:val="20"/>
                <w:szCs w:val="20"/>
                <w:rtl/>
              </w:rPr>
            </w:pPr>
            <w:r>
              <w:rPr>
                <w:rFonts w:ascii="Roboto" w:hAnsi="Roboto" w:hint="cs"/>
                <w:sz w:val="20"/>
                <w:szCs w:val="20"/>
                <w:rtl/>
              </w:rPr>
              <w:t>6</w:t>
            </w:r>
          </w:p>
        </w:tc>
        <w:tc>
          <w:tcPr>
            <w:tcW w:w="975" w:type="pct"/>
            <w:tcBorders>
              <w:top w:val="single" w:sz="4" w:space="0" w:color="auto"/>
              <w:left w:val="single" w:sz="4" w:space="0" w:color="auto"/>
              <w:bottom w:val="single" w:sz="4" w:space="0" w:color="auto"/>
              <w:right w:val="single" w:sz="4" w:space="0" w:color="auto"/>
            </w:tcBorders>
            <w:vAlign w:val="bottom"/>
            <w:hideMark/>
          </w:tcPr>
          <w:p w14:paraId="689D2F3B" w14:textId="77777777" w:rsidR="00A1635C" w:rsidRPr="006B652C" w:rsidRDefault="00A1635C" w:rsidP="00BC73BC">
            <w:pPr>
              <w:bidi/>
              <w:jc w:val="center"/>
              <w:rPr>
                <w:rFonts w:ascii="Roboto" w:hAnsi="Roboto" w:cs="Times New Roman"/>
                <w:sz w:val="20"/>
                <w:szCs w:val="20"/>
                <w:rtl/>
              </w:rPr>
            </w:pPr>
            <w:r>
              <w:rPr>
                <w:rFonts w:ascii="Roboto" w:hAnsi="Roboto" w:hint="cs"/>
                <w:sz w:val="20"/>
                <w:szCs w:val="20"/>
                <w:rtl/>
              </w:rPr>
              <w:t>8</w:t>
            </w:r>
          </w:p>
        </w:tc>
        <w:tc>
          <w:tcPr>
            <w:tcW w:w="975" w:type="pct"/>
            <w:tcBorders>
              <w:top w:val="single" w:sz="4" w:space="0" w:color="auto"/>
              <w:left w:val="single" w:sz="4" w:space="0" w:color="auto"/>
              <w:bottom w:val="single" w:sz="4" w:space="0" w:color="auto"/>
              <w:right w:val="single" w:sz="4" w:space="0" w:color="auto"/>
            </w:tcBorders>
            <w:vAlign w:val="bottom"/>
            <w:hideMark/>
          </w:tcPr>
          <w:p w14:paraId="7129E41D" w14:textId="77777777" w:rsidR="00A1635C" w:rsidRPr="006B652C" w:rsidRDefault="00A1635C" w:rsidP="00BC73BC">
            <w:pPr>
              <w:bidi/>
              <w:jc w:val="center"/>
              <w:rPr>
                <w:rFonts w:ascii="Roboto" w:hAnsi="Roboto" w:cs="Times New Roman"/>
                <w:sz w:val="20"/>
                <w:szCs w:val="20"/>
                <w:rtl/>
              </w:rPr>
            </w:pPr>
            <w:r>
              <w:rPr>
                <w:rFonts w:ascii="Roboto" w:hAnsi="Roboto" w:hint="cs"/>
                <w:sz w:val="20"/>
                <w:szCs w:val="20"/>
                <w:rtl/>
              </w:rPr>
              <w:t>2</w:t>
            </w:r>
          </w:p>
        </w:tc>
      </w:tr>
    </w:tbl>
    <w:p w14:paraId="6CFE9A32" w14:textId="61A1D6CF" w:rsidR="006B652C" w:rsidRDefault="006B652C" w:rsidP="006B652C">
      <w:pPr>
        <w:pStyle w:val="StandardParagraph"/>
        <w:bidi/>
        <w:rPr>
          <w:rtl/>
        </w:rPr>
      </w:pPr>
      <w:r>
        <w:rPr>
          <w:rFonts w:hint="cs"/>
          <w:rtl/>
        </w:rPr>
        <w:br w:type="page"/>
      </w:r>
    </w:p>
    <w:p w14:paraId="74595B03" w14:textId="2863F527" w:rsidR="00E8163E" w:rsidRPr="00BE6DE0" w:rsidRDefault="00F20E90" w:rsidP="006B652C">
      <w:pPr>
        <w:pStyle w:val="Title1"/>
        <w:bidi/>
        <w:rPr>
          <w:rtl/>
        </w:rPr>
      </w:pPr>
      <w:r>
        <w:rPr>
          <w:rFonts w:hint="cs"/>
          <w:rtl/>
        </w:rPr>
        <w:lastRenderedPageBreak/>
        <w:t>دعم شركاء الأعمال</w:t>
      </w:r>
    </w:p>
    <w:p w14:paraId="6C63E8B5" w14:textId="369EB224" w:rsidR="00BE6DE0" w:rsidRPr="00BE6DE0" w:rsidRDefault="00BE6DE0" w:rsidP="006B652C">
      <w:pPr>
        <w:pStyle w:val="StandardParagraph"/>
        <w:bidi/>
        <w:rPr>
          <w:sz w:val="24"/>
          <w:szCs w:val="24"/>
          <w:rtl/>
        </w:rPr>
      </w:pPr>
      <w:r>
        <w:rPr>
          <w:rFonts w:hint="cs"/>
          <w:rtl/>
        </w:rPr>
        <w:t>ترغب في أن تتعاون جولييتا مع مربّي آخر في القرض متناهي الصغر بحيث يشارك في توزيع أموال القرض وسدادها.في الماضي، وجدت أن المزارعين الذين تشاركوا كانوا أقل عرضة للعجز عن السداد لأن القيام بذلك من شأنه أن يستدعي التدقيق من جانب أقرانهم.</w:t>
      </w:r>
      <w:r>
        <w:t xml:space="preserve"> </w:t>
      </w:r>
      <w:r>
        <w:rPr>
          <w:rFonts w:hint="cs"/>
          <w:rtl/>
        </w:rPr>
        <w:t>ومع ذلك، لا يُنصح عادةً بالشراكة مع صديق مقرب أو أحد أفراد الأسرة لأن العلاقة الوثيقة تميل إلى الانتقاص من قدرة المزارعين على مراقبة بعضهم البعض بموضوعية.</w:t>
      </w:r>
      <w:r>
        <w:t xml:space="preserve"> </w:t>
      </w:r>
      <w:r>
        <w:rPr>
          <w:rFonts w:hint="cs"/>
          <w:rtl/>
        </w:rPr>
        <w:t>رونالدو صديق مقرب لجولييتا وبالتالي فإن الشراكة معه قد تصبح مشكلة.لكن هناك زوجان آخران من مربي الدواجن في القرية ويمكن لجولييتا الشراكة معهما.</w:t>
      </w:r>
      <w:r>
        <w:t xml:space="preserve"> </w:t>
      </w:r>
      <w:r>
        <w:rPr>
          <w:rFonts w:hint="cs"/>
          <w:rtl/>
        </w:rPr>
        <w:t>فيليسيا مزارعة لها تاريخ ممتاز في سداد القروض ولديها عمل واسع النطاق، وستكون بالتأكيد خيارك الأفضل.</w:t>
      </w:r>
      <w:r>
        <w:t xml:space="preserve"> </w:t>
      </w:r>
      <w:r>
        <w:rPr>
          <w:rFonts w:hint="cs"/>
          <w:rtl/>
        </w:rPr>
        <w:t>ألفارو شريك محتمل آخر.</w:t>
      </w:r>
      <w:r>
        <w:t xml:space="preserve"> </w:t>
      </w:r>
      <w:r>
        <w:rPr>
          <w:rFonts w:hint="cs"/>
          <w:rtl/>
        </w:rPr>
        <w:t>على الرغم من أنه لا يتمتع بخبرة في مجال القروض متناهية الصغر، ما يجعله أقل جاذبية كشريك مقارنةً مع فيليسيا، إلا أنه يتمتع بسجل حافل في إنتاج البيض ومبيعاته.</w:t>
      </w:r>
      <w:r>
        <w:t xml:space="preserve"> </w:t>
      </w:r>
      <w:r>
        <w:rPr>
          <w:rFonts w:hint="cs"/>
          <w:rtl/>
        </w:rPr>
        <w:t>وبما أن ألفارو ليس صديقًا شخصيًا لجولييتا، فمن المؤكد أنك تفضله على رونالدو، بغض النظر عن مدى صدق رونالدو أو حسن شخصيته.</w:t>
      </w:r>
    </w:p>
    <w:tbl>
      <w:tblPr>
        <w:tblStyle w:val="TableGrid"/>
        <w:bidiVisual/>
        <w:tblW w:w="5126" w:type="pct"/>
        <w:tblLook w:val="04A0" w:firstRow="1" w:lastRow="0" w:firstColumn="1" w:lastColumn="0" w:noHBand="0" w:noVBand="1"/>
      </w:tblPr>
      <w:tblGrid>
        <w:gridCol w:w="2093"/>
        <w:gridCol w:w="1857"/>
        <w:gridCol w:w="1857"/>
        <w:gridCol w:w="1857"/>
        <w:gridCol w:w="1857"/>
      </w:tblGrid>
      <w:tr w:rsidR="0091049D" w:rsidRPr="006B652C" w14:paraId="18B46117" w14:textId="77777777" w:rsidTr="006B652C">
        <w:trPr>
          <w:trHeight w:val="278"/>
        </w:trPr>
        <w:tc>
          <w:tcPr>
            <w:tcW w:w="1099" w:type="pct"/>
            <w:tcBorders>
              <w:top w:val="single" w:sz="4" w:space="0" w:color="auto"/>
              <w:left w:val="single" w:sz="4" w:space="0" w:color="auto"/>
              <w:bottom w:val="single" w:sz="4" w:space="0" w:color="auto"/>
              <w:right w:val="single" w:sz="4" w:space="0" w:color="auto"/>
            </w:tcBorders>
            <w:vAlign w:val="bottom"/>
            <w:hideMark/>
          </w:tcPr>
          <w:p w14:paraId="251707A5" w14:textId="4174592F" w:rsidR="0091049D" w:rsidRPr="006B652C" w:rsidRDefault="00E47C95" w:rsidP="00811D80">
            <w:pPr>
              <w:bidi/>
              <w:jc w:val="center"/>
              <w:rPr>
                <w:rFonts w:ascii="Roboto" w:eastAsia="Times New Roman" w:hAnsi="Roboto" w:cs="Times New Roman"/>
                <w:sz w:val="20"/>
                <w:szCs w:val="20"/>
                <w:rtl/>
              </w:rPr>
            </w:pPr>
            <w:r>
              <w:rPr>
                <w:rFonts w:ascii="Roboto" w:hAnsi="Roboto" w:hint="cs"/>
                <w:sz w:val="20"/>
                <w:szCs w:val="20"/>
                <w:rtl/>
              </w:rPr>
              <w:t>شريك الأعمال</w:t>
            </w:r>
          </w:p>
        </w:tc>
        <w:tc>
          <w:tcPr>
            <w:tcW w:w="975" w:type="pct"/>
            <w:tcBorders>
              <w:top w:val="single" w:sz="4" w:space="0" w:color="auto"/>
              <w:left w:val="single" w:sz="4" w:space="0" w:color="auto"/>
              <w:bottom w:val="single" w:sz="4" w:space="0" w:color="auto"/>
              <w:right w:val="single" w:sz="4" w:space="0" w:color="auto"/>
            </w:tcBorders>
            <w:vAlign w:val="bottom"/>
            <w:hideMark/>
          </w:tcPr>
          <w:p w14:paraId="7F8D0AEC" w14:textId="77777777" w:rsidR="0091049D" w:rsidRPr="006B652C" w:rsidRDefault="0091049D" w:rsidP="00811D80">
            <w:pPr>
              <w:bidi/>
              <w:jc w:val="center"/>
              <w:rPr>
                <w:rFonts w:ascii="Roboto" w:hAnsi="Roboto" w:cs="Times New Roman"/>
                <w:sz w:val="20"/>
                <w:szCs w:val="20"/>
                <w:rtl/>
              </w:rPr>
            </w:pPr>
            <w:r>
              <w:rPr>
                <w:rFonts w:ascii="Roboto" w:hAnsi="Roboto" w:hint="cs"/>
                <w:sz w:val="20"/>
                <w:szCs w:val="20"/>
                <w:rtl/>
              </w:rPr>
              <w:t>لا يوجد شريك</w:t>
            </w:r>
          </w:p>
        </w:tc>
        <w:tc>
          <w:tcPr>
            <w:tcW w:w="975" w:type="pct"/>
            <w:tcBorders>
              <w:top w:val="single" w:sz="4" w:space="0" w:color="auto"/>
              <w:left w:val="single" w:sz="4" w:space="0" w:color="auto"/>
              <w:bottom w:val="single" w:sz="4" w:space="0" w:color="auto"/>
              <w:right w:val="single" w:sz="4" w:space="0" w:color="auto"/>
            </w:tcBorders>
            <w:vAlign w:val="bottom"/>
            <w:hideMark/>
          </w:tcPr>
          <w:p w14:paraId="60E8F299" w14:textId="77777777" w:rsidR="0091049D" w:rsidRPr="006B652C" w:rsidRDefault="0091049D" w:rsidP="00811D80">
            <w:pPr>
              <w:bidi/>
              <w:jc w:val="center"/>
              <w:rPr>
                <w:rFonts w:ascii="Roboto" w:hAnsi="Roboto" w:cs="Times New Roman"/>
                <w:sz w:val="20"/>
                <w:szCs w:val="20"/>
                <w:rtl/>
              </w:rPr>
            </w:pPr>
            <w:r>
              <w:rPr>
                <w:rFonts w:ascii="Roboto" w:hAnsi="Roboto" w:hint="cs"/>
                <w:sz w:val="20"/>
                <w:szCs w:val="20"/>
                <w:rtl/>
              </w:rPr>
              <w:t>رونالدو</w:t>
            </w:r>
          </w:p>
        </w:tc>
        <w:tc>
          <w:tcPr>
            <w:tcW w:w="975" w:type="pct"/>
            <w:tcBorders>
              <w:top w:val="single" w:sz="4" w:space="0" w:color="auto"/>
              <w:left w:val="single" w:sz="4" w:space="0" w:color="auto"/>
              <w:bottom w:val="single" w:sz="4" w:space="0" w:color="auto"/>
              <w:right w:val="single" w:sz="4" w:space="0" w:color="auto"/>
            </w:tcBorders>
            <w:vAlign w:val="bottom"/>
            <w:hideMark/>
          </w:tcPr>
          <w:p w14:paraId="63AFC2F4" w14:textId="77777777" w:rsidR="0091049D" w:rsidRPr="006B652C" w:rsidRDefault="0091049D" w:rsidP="00811D80">
            <w:pPr>
              <w:bidi/>
              <w:jc w:val="center"/>
              <w:rPr>
                <w:rFonts w:ascii="Roboto" w:hAnsi="Roboto" w:cs="Times New Roman"/>
                <w:sz w:val="20"/>
                <w:szCs w:val="20"/>
                <w:rtl/>
              </w:rPr>
            </w:pPr>
            <w:r>
              <w:rPr>
                <w:rFonts w:ascii="Roboto" w:hAnsi="Roboto" w:hint="cs"/>
                <w:sz w:val="20"/>
                <w:szCs w:val="20"/>
                <w:rtl/>
              </w:rPr>
              <w:t>فيليسيا</w:t>
            </w:r>
          </w:p>
        </w:tc>
        <w:tc>
          <w:tcPr>
            <w:tcW w:w="975" w:type="pct"/>
            <w:tcBorders>
              <w:top w:val="single" w:sz="4" w:space="0" w:color="auto"/>
              <w:left w:val="single" w:sz="4" w:space="0" w:color="auto"/>
              <w:bottom w:val="single" w:sz="4" w:space="0" w:color="auto"/>
              <w:right w:val="single" w:sz="4" w:space="0" w:color="auto"/>
            </w:tcBorders>
            <w:vAlign w:val="bottom"/>
            <w:hideMark/>
          </w:tcPr>
          <w:p w14:paraId="68D6EFA4" w14:textId="77777777" w:rsidR="0091049D" w:rsidRPr="006B652C" w:rsidRDefault="0091049D" w:rsidP="00811D80">
            <w:pPr>
              <w:bidi/>
              <w:jc w:val="center"/>
              <w:rPr>
                <w:rFonts w:ascii="Roboto" w:hAnsi="Roboto" w:cs="Times New Roman"/>
                <w:sz w:val="20"/>
                <w:szCs w:val="20"/>
                <w:rtl/>
              </w:rPr>
            </w:pPr>
            <w:r>
              <w:rPr>
                <w:rFonts w:ascii="Roboto" w:hAnsi="Roboto" w:hint="cs"/>
                <w:sz w:val="20"/>
                <w:szCs w:val="20"/>
                <w:rtl/>
              </w:rPr>
              <w:t>ألفارو</w:t>
            </w:r>
          </w:p>
        </w:tc>
      </w:tr>
      <w:tr w:rsidR="0091049D" w:rsidRPr="006B652C" w14:paraId="64B28609" w14:textId="77777777" w:rsidTr="006B652C">
        <w:tc>
          <w:tcPr>
            <w:tcW w:w="1099" w:type="pct"/>
            <w:tcBorders>
              <w:top w:val="single" w:sz="4" w:space="0" w:color="auto"/>
              <w:left w:val="single" w:sz="4" w:space="0" w:color="auto"/>
              <w:bottom w:val="single" w:sz="4" w:space="0" w:color="auto"/>
              <w:right w:val="single" w:sz="4" w:space="0" w:color="auto"/>
            </w:tcBorders>
            <w:vAlign w:val="bottom"/>
            <w:hideMark/>
          </w:tcPr>
          <w:p w14:paraId="5AFD6228" w14:textId="091A4BC8" w:rsidR="0091049D" w:rsidRPr="006B652C" w:rsidRDefault="00E47C95" w:rsidP="00811D80">
            <w:pPr>
              <w:bidi/>
              <w:jc w:val="center"/>
              <w:rPr>
                <w:rFonts w:ascii="Roboto" w:eastAsia="Times New Roman" w:hAnsi="Roboto" w:cs="Times New Roman"/>
                <w:sz w:val="20"/>
                <w:szCs w:val="20"/>
                <w:rtl/>
              </w:rPr>
            </w:pPr>
            <w:r>
              <w:rPr>
                <w:rFonts w:ascii="Roboto" w:hAnsi="Roboto" w:hint="cs"/>
                <w:sz w:val="20"/>
                <w:szCs w:val="20"/>
                <w:rtl/>
              </w:rPr>
              <w:t>نقاط لشركة كريدي جرو</w:t>
            </w:r>
          </w:p>
        </w:tc>
        <w:tc>
          <w:tcPr>
            <w:tcW w:w="975" w:type="pct"/>
            <w:tcBorders>
              <w:top w:val="single" w:sz="4" w:space="0" w:color="auto"/>
              <w:left w:val="single" w:sz="4" w:space="0" w:color="auto"/>
              <w:bottom w:val="single" w:sz="4" w:space="0" w:color="auto"/>
              <w:right w:val="single" w:sz="4" w:space="0" w:color="auto"/>
            </w:tcBorders>
            <w:vAlign w:val="bottom"/>
            <w:hideMark/>
          </w:tcPr>
          <w:p w14:paraId="45AB7837" w14:textId="77777777" w:rsidR="0091049D" w:rsidRPr="006B652C" w:rsidRDefault="0091049D" w:rsidP="00811D80">
            <w:pPr>
              <w:bidi/>
              <w:jc w:val="center"/>
              <w:rPr>
                <w:rFonts w:ascii="Roboto" w:hAnsi="Roboto" w:cs="Times New Roman"/>
                <w:sz w:val="20"/>
                <w:szCs w:val="20"/>
                <w:rtl/>
              </w:rPr>
            </w:pPr>
            <w:r>
              <w:rPr>
                <w:rFonts w:ascii="Roboto" w:hAnsi="Roboto" w:hint="cs"/>
                <w:sz w:val="20"/>
                <w:szCs w:val="20"/>
                <w:rtl/>
              </w:rPr>
              <w:t>0</w:t>
            </w:r>
          </w:p>
        </w:tc>
        <w:tc>
          <w:tcPr>
            <w:tcW w:w="975" w:type="pct"/>
            <w:tcBorders>
              <w:top w:val="single" w:sz="4" w:space="0" w:color="auto"/>
              <w:left w:val="single" w:sz="4" w:space="0" w:color="auto"/>
              <w:bottom w:val="single" w:sz="4" w:space="0" w:color="auto"/>
              <w:right w:val="single" w:sz="4" w:space="0" w:color="auto"/>
            </w:tcBorders>
            <w:vAlign w:val="bottom"/>
            <w:hideMark/>
          </w:tcPr>
          <w:p w14:paraId="5E2FAE18" w14:textId="0124F13D" w:rsidR="0091049D" w:rsidRPr="006B652C" w:rsidRDefault="00003A8F" w:rsidP="00811D80">
            <w:pPr>
              <w:bidi/>
              <w:jc w:val="center"/>
              <w:rPr>
                <w:rFonts w:ascii="Roboto" w:hAnsi="Roboto" w:cs="Times New Roman"/>
                <w:sz w:val="20"/>
                <w:szCs w:val="20"/>
                <w:rtl/>
              </w:rPr>
            </w:pPr>
            <w:r>
              <w:rPr>
                <w:rFonts w:ascii="Roboto" w:hAnsi="Roboto" w:hint="cs"/>
                <w:sz w:val="20"/>
                <w:szCs w:val="20"/>
                <w:rtl/>
              </w:rPr>
              <w:t>1</w:t>
            </w:r>
          </w:p>
        </w:tc>
        <w:tc>
          <w:tcPr>
            <w:tcW w:w="975" w:type="pct"/>
            <w:tcBorders>
              <w:top w:val="single" w:sz="4" w:space="0" w:color="auto"/>
              <w:left w:val="single" w:sz="4" w:space="0" w:color="auto"/>
              <w:bottom w:val="single" w:sz="4" w:space="0" w:color="auto"/>
              <w:right w:val="single" w:sz="4" w:space="0" w:color="auto"/>
            </w:tcBorders>
            <w:vAlign w:val="bottom"/>
            <w:hideMark/>
          </w:tcPr>
          <w:p w14:paraId="6636BFEF" w14:textId="77777777" w:rsidR="0091049D" w:rsidRPr="006B652C" w:rsidRDefault="0091049D" w:rsidP="00811D80">
            <w:pPr>
              <w:bidi/>
              <w:jc w:val="center"/>
              <w:rPr>
                <w:rFonts w:ascii="Roboto" w:hAnsi="Roboto" w:cs="Times New Roman"/>
                <w:sz w:val="20"/>
                <w:szCs w:val="20"/>
                <w:rtl/>
              </w:rPr>
            </w:pPr>
            <w:r>
              <w:rPr>
                <w:rFonts w:ascii="Roboto" w:hAnsi="Roboto" w:hint="cs"/>
                <w:sz w:val="20"/>
                <w:szCs w:val="20"/>
                <w:rtl/>
              </w:rPr>
              <w:t>15</w:t>
            </w:r>
          </w:p>
        </w:tc>
        <w:tc>
          <w:tcPr>
            <w:tcW w:w="975" w:type="pct"/>
            <w:tcBorders>
              <w:top w:val="single" w:sz="4" w:space="0" w:color="auto"/>
              <w:left w:val="single" w:sz="4" w:space="0" w:color="auto"/>
              <w:bottom w:val="single" w:sz="4" w:space="0" w:color="auto"/>
              <w:right w:val="single" w:sz="4" w:space="0" w:color="auto"/>
            </w:tcBorders>
            <w:vAlign w:val="bottom"/>
            <w:hideMark/>
          </w:tcPr>
          <w:p w14:paraId="5D6E1F45" w14:textId="014762B1" w:rsidR="0091049D" w:rsidRPr="006B652C" w:rsidRDefault="00003A8F" w:rsidP="00811D80">
            <w:pPr>
              <w:bidi/>
              <w:jc w:val="center"/>
              <w:rPr>
                <w:rFonts w:ascii="Roboto" w:hAnsi="Roboto" w:cs="Times New Roman"/>
                <w:sz w:val="20"/>
                <w:szCs w:val="20"/>
                <w:rtl/>
              </w:rPr>
            </w:pPr>
            <w:r>
              <w:rPr>
                <w:rFonts w:ascii="Roboto" w:hAnsi="Roboto" w:hint="cs"/>
                <w:sz w:val="20"/>
                <w:szCs w:val="20"/>
                <w:rtl/>
              </w:rPr>
              <w:t>9</w:t>
            </w:r>
          </w:p>
        </w:tc>
      </w:tr>
    </w:tbl>
    <w:p w14:paraId="2513291C" w14:textId="3CB61CD6" w:rsidR="00E8163E" w:rsidRPr="00BE6DE0" w:rsidRDefault="00F20E90" w:rsidP="006B652C">
      <w:pPr>
        <w:pStyle w:val="Title1"/>
        <w:bidi/>
        <w:rPr>
          <w:rtl/>
        </w:rPr>
      </w:pPr>
      <w:r>
        <w:rPr>
          <w:rFonts w:hint="cs"/>
          <w:rtl/>
        </w:rPr>
        <w:t>كثافة الدواجن</w:t>
      </w:r>
    </w:p>
    <w:p w14:paraId="345AFE32" w14:textId="1DA53233" w:rsidR="00BE6DE0" w:rsidRPr="00BE6DE0" w:rsidRDefault="00BE6DE0" w:rsidP="006B652C">
      <w:pPr>
        <w:pStyle w:val="StandardParagraph"/>
        <w:bidi/>
        <w:rPr>
          <w:sz w:val="24"/>
          <w:szCs w:val="24"/>
          <w:rtl/>
        </w:rPr>
      </w:pPr>
      <w:r>
        <w:rPr>
          <w:rFonts w:hint="cs"/>
          <w:rtl/>
        </w:rPr>
        <w:t>باعتبارك ممولًا يتمتع بخبرة في البلدان النامية، فأنت تقدر المخاطر والمكافآت التي ينطوي عليها القطاع الزراعي.</w:t>
      </w:r>
      <w:r>
        <w:t xml:space="preserve"> </w:t>
      </w:r>
      <w:r>
        <w:rPr>
          <w:rFonts w:hint="cs"/>
          <w:rtl/>
        </w:rPr>
        <w:t>وعلى مر السنين، طورت العديد من أفضل الممارسات فيما يتصل بشروط القروض غير المالية.</w:t>
      </w:r>
      <w:r>
        <w:t xml:space="preserve"> </w:t>
      </w:r>
      <w:r>
        <w:rPr>
          <w:rFonts w:hint="cs"/>
          <w:rtl/>
        </w:rPr>
        <w:t>وتأتي كثافة الدواجن ضمن المتطلبات المهمة.</w:t>
      </w:r>
      <w:r>
        <w:rPr>
          <w:i/>
          <w:iCs/>
        </w:rPr>
        <w:t xml:space="preserve"> </w:t>
      </w:r>
      <w:r>
        <w:t xml:space="preserve"> </w:t>
      </w:r>
      <w:r>
        <w:rPr>
          <w:rFonts w:hint="cs"/>
          <w:rtl/>
        </w:rPr>
        <w:t>حاول أحد عملائك السابقين في أوغندا تحسين الدواجن لتناسب مساحة أرضه البالغة (0.5 فدان / 4000 دجاجة بناءً على أفضل الممارسات الدولية).</w:t>
      </w:r>
      <w:r>
        <w:t xml:space="preserve"> </w:t>
      </w:r>
      <w:r>
        <w:rPr>
          <w:rFonts w:hint="cs"/>
          <w:rtl/>
        </w:rPr>
        <w:t>ومع ذلك، نظرًا لأن الظروف الصحية، والرقابية، والبيطرية في أوغندا لم تكن هي نفسها المتوفرة في الولايات المتحدة، والصين، والبرازيل، فقد أدت تلك الزيادة إلى انتشار المرض بسرعة بين الفراخ الصغار وفي النهاية أدت إلى خسائر فادحة لكل من المربي وشركة كريدي جرو.</w:t>
      </w:r>
      <w:r>
        <w:t xml:space="preserve"> </w:t>
      </w:r>
      <w:r>
        <w:rPr>
          <w:rFonts w:hint="cs"/>
          <w:rtl/>
        </w:rPr>
        <w:t>وبما أنك الشخص الذي وافق على هذا القرض، فأنت تعتبره خطأ شخصيًا.</w:t>
      </w:r>
      <w:r>
        <w:t xml:space="preserve"> </w:t>
      </w:r>
      <w:r>
        <w:rPr>
          <w:rFonts w:hint="cs"/>
          <w:rtl/>
        </w:rPr>
        <w:t>بعد هذا الحدث، عملت مع شركة كريدي جرو لتطوير إرشادات كثافة الدواجن (فدان / 4000 دجاجة) التي يجب الالتزام بها كجزء من أي اتفاقية تمويل.</w:t>
      </w:r>
      <w:r>
        <w:t xml:space="preserve"> </w:t>
      </w:r>
      <w:r>
        <w:rPr>
          <w:rFonts w:hint="cs"/>
          <w:rtl/>
        </w:rPr>
        <w:t>حددت إرشادات كريدي جرو المُعدلة حدًا أدنى يبلغ 0.6 فدان / 4000 دجاجة.</w:t>
      </w:r>
      <w:r>
        <w:t xml:space="preserve"> </w:t>
      </w:r>
    </w:p>
    <w:tbl>
      <w:tblPr>
        <w:tblStyle w:val="TableGrid"/>
        <w:bidiVisual/>
        <w:tblW w:w="5078" w:type="pct"/>
        <w:tblLook w:val="04A0" w:firstRow="1" w:lastRow="0" w:firstColumn="1" w:lastColumn="0" w:noHBand="0" w:noVBand="1"/>
      </w:tblPr>
      <w:tblGrid>
        <w:gridCol w:w="2148"/>
        <w:gridCol w:w="1456"/>
        <w:gridCol w:w="1458"/>
        <w:gridCol w:w="1458"/>
        <w:gridCol w:w="1458"/>
        <w:gridCol w:w="1454"/>
      </w:tblGrid>
      <w:tr w:rsidR="0091049D" w:rsidRPr="006B652C" w14:paraId="44D7B7BF" w14:textId="77777777" w:rsidTr="006B652C">
        <w:trPr>
          <w:trHeight w:val="277"/>
        </w:trPr>
        <w:tc>
          <w:tcPr>
            <w:tcW w:w="1138" w:type="pct"/>
            <w:vAlign w:val="bottom"/>
          </w:tcPr>
          <w:p w14:paraId="3E929034" w14:textId="77777777" w:rsidR="0091049D" w:rsidRPr="006B652C" w:rsidRDefault="0091049D" w:rsidP="00906186">
            <w:pPr>
              <w:bidi/>
              <w:jc w:val="center"/>
              <w:rPr>
                <w:rFonts w:ascii="Roboto" w:eastAsia="Times New Roman" w:hAnsi="Roboto" w:cs="Times New Roman"/>
                <w:sz w:val="20"/>
                <w:szCs w:val="20"/>
                <w:rtl/>
              </w:rPr>
            </w:pPr>
            <w:r>
              <w:rPr>
                <w:rFonts w:ascii="Roboto" w:hAnsi="Roboto" w:hint="cs"/>
                <w:sz w:val="20"/>
                <w:szCs w:val="20"/>
                <w:rtl/>
              </w:rPr>
              <w:t>فدان/4000 دجاجة</w:t>
            </w:r>
          </w:p>
        </w:tc>
        <w:tc>
          <w:tcPr>
            <w:tcW w:w="772" w:type="pct"/>
            <w:vAlign w:val="bottom"/>
          </w:tcPr>
          <w:p w14:paraId="17B2DE67" w14:textId="0E23DB9B" w:rsidR="0091049D" w:rsidRPr="006B652C" w:rsidRDefault="0091049D" w:rsidP="00906186">
            <w:pPr>
              <w:bidi/>
              <w:jc w:val="center"/>
              <w:rPr>
                <w:rFonts w:ascii="Roboto" w:eastAsia="Times New Roman" w:hAnsi="Roboto" w:cs="Times New Roman"/>
                <w:sz w:val="20"/>
                <w:szCs w:val="20"/>
                <w:rtl/>
              </w:rPr>
            </w:pPr>
            <w:r>
              <w:rPr>
                <w:rFonts w:ascii="Roboto" w:hAnsi="Roboto" w:hint="cs"/>
                <w:sz w:val="20"/>
                <w:szCs w:val="20"/>
                <w:rtl/>
              </w:rPr>
              <w:t>نسبة 0.6</w:t>
            </w:r>
          </w:p>
        </w:tc>
        <w:tc>
          <w:tcPr>
            <w:tcW w:w="773" w:type="pct"/>
            <w:vAlign w:val="bottom"/>
          </w:tcPr>
          <w:p w14:paraId="440AE225" w14:textId="66442757" w:rsidR="0091049D" w:rsidRPr="006B652C" w:rsidRDefault="0091049D" w:rsidP="00906186">
            <w:pPr>
              <w:bidi/>
              <w:jc w:val="center"/>
              <w:rPr>
                <w:rFonts w:ascii="Roboto" w:hAnsi="Roboto" w:cs="Times New Roman"/>
                <w:sz w:val="20"/>
                <w:szCs w:val="20"/>
                <w:rtl/>
              </w:rPr>
            </w:pPr>
            <w:r>
              <w:rPr>
                <w:rFonts w:ascii="Roboto" w:hAnsi="Roboto" w:hint="cs"/>
                <w:sz w:val="20"/>
                <w:szCs w:val="20"/>
                <w:rtl/>
              </w:rPr>
              <w:t>نسبة 0.75</w:t>
            </w:r>
          </w:p>
        </w:tc>
        <w:tc>
          <w:tcPr>
            <w:tcW w:w="773" w:type="pct"/>
            <w:vAlign w:val="bottom"/>
          </w:tcPr>
          <w:p w14:paraId="70927F47" w14:textId="4451F3EE" w:rsidR="0091049D" w:rsidRPr="006B652C" w:rsidRDefault="0091049D" w:rsidP="00906186">
            <w:pPr>
              <w:bidi/>
              <w:jc w:val="center"/>
              <w:rPr>
                <w:rFonts w:ascii="Roboto" w:hAnsi="Roboto" w:cs="Times New Roman"/>
                <w:sz w:val="20"/>
                <w:szCs w:val="20"/>
                <w:rtl/>
              </w:rPr>
            </w:pPr>
            <w:r>
              <w:rPr>
                <w:rFonts w:ascii="Roboto" w:hAnsi="Roboto" w:hint="cs"/>
                <w:sz w:val="20"/>
                <w:szCs w:val="20"/>
                <w:rtl/>
              </w:rPr>
              <w:t>نسبة 1.0</w:t>
            </w:r>
          </w:p>
        </w:tc>
        <w:tc>
          <w:tcPr>
            <w:tcW w:w="773" w:type="pct"/>
            <w:vAlign w:val="bottom"/>
          </w:tcPr>
          <w:p w14:paraId="3F29BED4" w14:textId="49E1DCCA" w:rsidR="0091049D" w:rsidRPr="006B652C" w:rsidRDefault="0091049D" w:rsidP="00906186">
            <w:pPr>
              <w:bidi/>
              <w:jc w:val="center"/>
              <w:rPr>
                <w:rFonts w:ascii="Roboto" w:hAnsi="Roboto" w:cs="Times New Roman"/>
                <w:sz w:val="20"/>
                <w:szCs w:val="20"/>
                <w:rtl/>
              </w:rPr>
            </w:pPr>
            <w:r>
              <w:rPr>
                <w:rFonts w:ascii="Roboto" w:hAnsi="Roboto" w:hint="cs"/>
                <w:sz w:val="20"/>
                <w:szCs w:val="20"/>
                <w:rtl/>
              </w:rPr>
              <w:t>نسبة 1.5</w:t>
            </w:r>
          </w:p>
        </w:tc>
        <w:tc>
          <w:tcPr>
            <w:tcW w:w="772" w:type="pct"/>
            <w:vAlign w:val="bottom"/>
          </w:tcPr>
          <w:p w14:paraId="3F8AA48E" w14:textId="2126199D" w:rsidR="0091049D" w:rsidRPr="006B652C" w:rsidRDefault="0091049D" w:rsidP="00906186">
            <w:pPr>
              <w:bidi/>
              <w:jc w:val="center"/>
              <w:rPr>
                <w:rFonts w:ascii="Roboto" w:hAnsi="Roboto" w:cs="Times New Roman"/>
                <w:sz w:val="20"/>
                <w:szCs w:val="20"/>
                <w:rtl/>
              </w:rPr>
            </w:pPr>
            <w:r>
              <w:rPr>
                <w:rFonts w:ascii="Roboto" w:hAnsi="Roboto" w:hint="cs"/>
                <w:sz w:val="20"/>
                <w:szCs w:val="20"/>
                <w:rtl/>
              </w:rPr>
              <w:t>نسبة 2</w:t>
            </w:r>
          </w:p>
        </w:tc>
      </w:tr>
      <w:tr w:rsidR="0091049D" w:rsidRPr="006B652C" w14:paraId="5650F32A" w14:textId="77777777" w:rsidTr="006B652C">
        <w:trPr>
          <w:trHeight w:val="292"/>
        </w:trPr>
        <w:tc>
          <w:tcPr>
            <w:tcW w:w="1138" w:type="pct"/>
            <w:vAlign w:val="bottom"/>
          </w:tcPr>
          <w:p w14:paraId="22B10443" w14:textId="2C3D8529" w:rsidR="0091049D" w:rsidRPr="006B652C" w:rsidRDefault="00BE6DE0" w:rsidP="00906186">
            <w:pPr>
              <w:bidi/>
              <w:jc w:val="center"/>
              <w:rPr>
                <w:rFonts w:ascii="Roboto" w:eastAsia="Times New Roman" w:hAnsi="Roboto" w:cs="Times New Roman"/>
                <w:sz w:val="20"/>
                <w:szCs w:val="20"/>
                <w:rtl/>
              </w:rPr>
            </w:pPr>
            <w:r>
              <w:rPr>
                <w:rFonts w:ascii="Roboto" w:hAnsi="Roboto" w:hint="cs"/>
                <w:sz w:val="20"/>
                <w:szCs w:val="20"/>
                <w:rtl/>
              </w:rPr>
              <w:t>النقاط</w:t>
            </w:r>
          </w:p>
        </w:tc>
        <w:tc>
          <w:tcPr>
            <w:tcW w:w="772" w:type="pct"/>
            <w:vAlign w:val="bottom"/>
          </w:tcPr>
          <w:p w14:paraId="7BFD4B10" w14:textId="77777777" w:rsidR="0091049D" w:rsidRPr="006B652C" w:rsidRDefault="0091049D" w:rsidP="00906186">
            <w:pPr>
              <w:bidi/>
              <w:jc w:val="center"/>
              <w:rPr>
                <w:rFonts w:ascii="Roboto" w:eastAsia="Times New Roman" w:hAnsi="Roboto" w:cs="Times New Roman"/>
                <w:sz w:val="20"/>
                <w:szCs w:val="20"/>
                <w:rtl/>
              </w:rPr>
            </w:pPr>
            <w:r>
              <w:rPr>
                <w:rFonts w:ascii="Roboto" w:hAnsi="Roboto" w:hint="cs"/>
                <w:sz w:val="20"/>
                <w:szCs w:val="20"/>
                <w:rtl/>
              </w:rPr>
              <w:t>2</w:t>
            </w:r>
          </w:p>
        </w:tc>
        <w:tc>
          <w:tcPr>
            <w:tcW w:w="773" w:type="pct"/>
            <w:vAlign w:val="bottom"/>
          </w:tcPr>
          <w:p w14:paraId="3F35A504" w14:textId="77777777" w:rsidR="0091049D" w:rsidRPr="006B652C" w:rsidRDefault="0091049D" w:rsidP="00906186">
            <w:pPr>
              <w:bidi/>
              <w:jc w:val="center"/>
              <w:rPr>
                <w:rFonts w:ascii="Roboto" w:hAnsi="Roboto" w:cs="Times New Roman"/>
                <w:sz w:val="20"/>
                <w:szCs w:val="20"/>
                <w:rtl/>
              </w:rPr>
            </w:pPr>
            <w:r>
              <w:rPr>
                <w:rFonts w:ascii="Roboto" w:hAnsi="Roboto" w:hint="cs"/>
                <w:sz w:val="20"/>
                <w:szCs w:val="20"/>
                <w:rtl/>
              </w:rPr>
              <w:t>4</w:t>
            </w:r>
          </w:p>
        </w:tc>
        <w:tc>
          <w:tcPr>
            <w:tcW w:w="773" w:type="pct"/>
            <w:vAlign w:val="bottom"/>
          </w:tcPr>
          <w:p w14:paraId="08085C34" w14:textId="77777777" w:rsidR="0091049D" w:rsidRPr="006B652C" w:rsidRDefault="0091049D" w:rsidP="00906186">
            <w:pPr>
              <w:bidi/>
              <w:jc w:val="center"/>
              <w:rPr>
                <w:rFonts w:ascii="Roboto" w:hAnsi="Roboto" w:cs="Times New Roman"/>
                <w:sz w:val="20"/>
                <w:szCs w:val="20"/>
                <w:rtl/>
              </w:rPr>
            </w:pPr>
            <w:r>
              <w:rPr>
                <w:rFonts w:ascii="Roboto" w:hAnsi="Roboto" w:hint="cs"/>
                <w:sz w:val="20"/>
                <w:szCs w:val="20"/>
                <w:rtl/>
              </w:rPr>
              <w:t>6</w:t>
            </w:r>
          </w:p>
        </w:tc>
        <w:tc>
          <w:tcPr>
            <w:tcW w:w="773" w:type="pct"/>
            <w:vAlign w:val="bottom"/>
          </w:tcPr>
          <w:p w14:paraId="43C5F0E3" w14:textId="77777777" w:rsidR="0091049D" w:rsidRPr="006B652C" w:rsidRDefault="0091049D" w:rsidP="00906186">
            <w:pPr>
              <w:bidi/>
              <w:jc w:val="center"/>
              <w:rPr>
                <w:rFonts w:ascii="Roboto" w:hAnsi="Roboto" w:cs="Times New Roman"/>
                <w:sz w:val="20"/>
                <w:szCs w:val="20"/>
                <w:rtl/>
              </w:rPr>
            </w:pPr>
            <w:r>
              <w:rPr>
                <w:rFonts w:ascii="Roboto" w:hAnsi="Roboto" w:hint="cs"/>
                <w:sz w:val="20"/>
                <w:szCs w:val="20"/>
                <w:rtl/>
              </w:rPr>
              <w:t>8</w:t>
            </w:r>
          </w:p>
        </w:tc>
        <w:tc>
          <w:tcPr>
            <w:tcW w:w="772" w:type="pct"/>
            <w:vAlign w:val="bottom"/>
          </w:tcPr>
          <w:p w14:paraId="1BB6FE92" w14:textId="77777777" w:rsidR="0091049D" w:rsidRPr="006B652C" w:rsidRDefault="0091049D" w:rsidP="00906186">
            <w:pPr>
              <w:bidi/>
              <w:jc w:val="center"/>
              <w:rPr>
                <w:rFonts w:ascii="Roboto" w:hAnsi="Roboto" w:cs="Times New Roman"/>
                <w:sz w:val="20"/>
                <w:szCs w:val="20"/>
                <w:rtl/>
              </w:rPr>
            </w:pPr>
            <w:r>
              <w:rPr>
                <w:rFonts w:ascii="Roboto" w:hAnsi="Roboto" w:hint="cs"/>
                <w:sz w:val="20"/>
                <w:szCs w:val="20"/>
                <w:rtl/>
              </w:rPr>
              <w:t>10</w:t>
            </w:r>
          </w:p>
        </w:tc>
      </w:tr>
    </w:tbl>
    <w:p w14:paraId="578CF0BE" w14:textId="62AD9011" w:rsidR="00E8163E" w:rsidRPr="00BE6DE0" w:rsidRDefault="00F20E90" w:rsidP="006B652C">
      <w:pPr>
        <w:pStyle w:val="Title1"/>
        <w:bidi/>
        <w:rPr>
          <w:rtl/>
        </w:rPr>
      </w:pPr>
      <w:r>
        <w:rPr>
          <w:rFonts w:hint="cs"/>
          <w:rtl/>
        </w:rPr>
        <w:t>وتيرة عملية التفتيش</w:t>
      </w:r>
    </w:p>
    <w:p w14:paraId="56E070A3" w14:textId="410BB86C" w:rsidR="005C3F81" w:rsidRPr="00912EFD" w:rsidRDefault="00BE6DE0" w:rsidP="006B652C">
      <w:pPr>
        <w:pStyle w:val="StandardParagraph"/>
        <w:bidi/>
        <w:rPr>
          <w:rtl/>
        </w:rPr>
      </w:pPr>
      <w:r>
        <w:rPr>
          <w:rFonts w:hint="cs"/>
          <w:rtl/>
        </w:rPr>
        <w:t>من المهم جدًا بالنسبة لك أن تحافظ على مراقبة وثيقة للعملاء الجدد، حيث كان بعضهم مهملًا في الماضي بعد الحصول على قروضهم.على سبيل المثال، في إحدى الحالات الحديثة، أنفق أحد المزارعين الكثير على تطوير جماليات ممتلكاته بينما فشل في الحفاظ على صحة دجاجاته.</w:t>
      </w:r>
      <w:r>
        <w:t xml:space="preserve"> </w:t>
      </w:r>
      <w:r>
        <w:rPr>
          <w:rFonts w:hint="cs"/>
          <w:rtl/>
        </w:rPr>
        <w:t>بناءً على هذه الحالة وأحداث مماثلة، تعتقد بشدة أن عمليات التفتيش المنتظمة والمتكررة للمزرعة ضرورية لضمان إدارتها بشكل سليم.وخلال زيارات التدقيق هذه، تخطط لإحضار خبراء الزراعة والمزارع الذين يمكنهم تقديم المشورة لتحسين الإنتاجية وجودة الإنتاج.</w:t>
      </w:r>
      <w:r>
        <w:t xml:space="preserve"> </w:t>
      </w:r>
      <w:r>
        <w:rPr>
          <w:rFonts w:hint="cs"/>
          <w:rtl/>
        </w:rPr>
        <w:t>إذ تُظهر تجربة كريدي جرو أنه بعد كل عملية تفتيش، تنمو إنتاجية مزرعة الدواجن لمدة تتراوح بين شهر وشهر ونصف ثم تعود إلى مستوى إنتاجيتها الطبيعي.</w:t>
      </w:r>
      <w:r>
        <w:t xml:space="preserve"> </w:t>
      </w:r>
      <w:r>
        <w:rPr>
          <w:rFonts w:hint="cs"/>
          <w:rtl/>
        </w:rPr>
        <w:t>لذا ستساهم عمليات التفتيش المتكررة في نجاح كل من القرض والمزرعة، وستوفر لك راحة البال، وستُظهر لرئيسك أن محفظتك تحت السيطرة.</w:t>
      </w:r>
      <w:r>
        <w:t xml:space="preserve"> </w:t>
      </w:r>
    </w:p>
    <w:tbl>
      <w:tblPr>
        <w:tblStyle w:val="TableGrid"/>
        <w:bidiVisual/>
        <w:tblW w:w="5000" w:type="pct"/>
        <w:tblLook w:val="04A0" w:firstRow="1" w:lastRow="0" w:firstColumn="1" w:lastColumn="0" w:noHBand="0" w:noVBand="1"/>
      </w:tblPr>
      <w:tblGrid>
        <w:gridCol w:w="2111"/>
        <w:gridCol w:w="1434"/>
        <w:gridCol w:w="1436"/>
        <w:gridCol w:w="1436"/>
        <w:gridCol w:w="1369"/>
        <w:gridCol w:w="1501"/>
      </w:tblGrid>
      <w:tr w:rsidR="0091049D" w:rsidRPr="006B652C" w14:paraId="0BA6AFDA" w14:textId="77777777" w:rsidTr="00226FF6">
        <w:tc>
          <w:tcPr>
            <w:tcW w:w="1137" w:type="pct"/>
            <w:vAlign w:val="bottom"/>
          </w:tcPr>
          <w:p w14:paraId="3857B30A" w14:textId="28BE7451" w:rsidR="0091049D" w:rsidRPr="006B652C" w:rsidRDefault="00E47C95" w:rsidP="00906186">
            <w:pPr>
              <w:bidi/>
              <w:jc w:val="center"/>
              <w:rPr>
                <w:rFonts w:ascii="Roboto" w:eastAsia="Times New Roman" w:hAnsi="Roboto" w:cs="Times New Roman"/>
                <w:sz w:val="18"/>
                <w:szCs w:val="18"/>
                <w:rtl/>
              </w:rPr>
            </w:pPr>
            <w:r>
              <w:rPr>
                <w:rFonts w:ascii="Roboto" w:hAnsi="Roboto" w:hint="cs"/>
                <w:sz w:val="18"/>
                <w:szCs w:val="18"/>
                <w:rtl/>
              </w:rPr>
              <w:t>زيارات التفتيش/السنة</w:t>
            </w:r>
          </w:p>
        </w:tc>
        <w:tc>
          <w:tcPr>
            <w:tcW w:w="772" w:type="pct"/>
            <w:vAlign w:val="bottom"/>
          </w:tcPr>
          <w:p w14:paraId="177C589B" w14:textId="7DDAB910" w:rsidR="0091049D" w:rsidRPr="006B652C" w:rsidRDefault="00A41E5C" w:rsidP="00906186">
            <w:pPr>
              <w:bidi/>
              <w:jc w:val="center"/>
              <w:rPr>
                <w:rFonts w:ascii="Roboto" w:hAnsi="Roboto" w:cs="Times New Roman"/>
                <w:sz w:val="18"/>
                <w:szCs w:val="18"/>
                <w:rtl/>
              </w:rPr>
            </w:pPr>
            <w:r>
              <w:rPr>
                <w:rFonts w:ascii="Roboto" w:hAnsi="Roboto" w:hint="cs"/>
                <w:sz w:val="18"/>
                <w:szCs w:val="18"/>
                <w:rtl/>
              </w:rPr>
              <w:t>1 عملية تفتيش</w:t>
            </w:r>
          </w:p>
        </w:tc>
        <w:tc>
          <w:tcPr>
            <w:tcW w:w="773" w:type="pct"/>
            <w:vAlign w:val="bottom"/>
          </w:tcPr>
          <w:p w14:paraId="18600136" w14:textId="08791877" w:rsidR="0091049D" w:rsidRPr="006B652C" w:rsidRDefault="00A41E5C" w:rsidP="00906186">
            <w:pPr>
              <w:bidi/>
              <w:jc w:val="center"/>
              <w:rPr>
                <w:rFonts w:ascii="Roboto" w:hAnsi="Roboto" w:cs="Times New Roman"/>
                <w:sz w:val="18"/>
                <w:szCs w:val="18"/>
                <w:rtl/>
              </w:rPr>
            </w:pPr>
            <w:r>
              <w:rPr>
                <w:rFonts w:ascii="Roboto" w:hAnsi="Roboto" w:hint="cs"/>
                <w:sz w:val="18"/>
                <w:szCs w:val="18"/>
                <w:rtl/>
              </w:rPr>
              <w:t>2 عملية تفتيش</w:t>
            </w:r>
          </w:p>
        </w:tc>
        <w:tc>
          <w:tcPr>
            <w:tcW w:w="773" w:type="pct"/>
            <w:vAlign w:val="bottom"/>
          </w:tcPr>
          <w:p w14:paraId="361B325C" w14:textId="74FE7D1E" w:rsidR="0091049D" w:rsidRPr="006B652C" w:rsidRDefault="00A41E5C" w:rsidP="00906186">
            <w:pPr>
              <w:bidi/>
              <w:jc w:val="center"/>
              <w:rPr>
                <w:rFonts w:ascii="Roboto" w:hAnsi="Roboto" w:cs="Times New Roman"/>
                <w:sz w:val="18"/>
                <w:szCs w:val="18"/>
                <w:rtl/>
              </w:rPr>
            </w:pPr>
            <w:r>
              <w:rPr>
                <w:rFonts w:ascii="Roboto" w:hAnsi="Roboto" w:hint="cs"/>
                <w:sz w:val="18"/>
                <w:szCs w:val="18"/>
                <w:rtl/>
              </w:rPr>
              <w:t>4 عمليات تفتيش</w:t>
            </w:r>
          </w:p>
        </w:tc>
        <w:tc>
          <w:tcPr>
            <w:tcW w:w="737" w:type="pct"/>
            <w:vAlign w:val="bottom"/>
          </w:tcPr>
          <w:p w14:paraId="4C67C0AC" w14:textId="0B1416F9" w:rsidR="0091049D" w:rsidRPr="006B652C" w:rsidRDefault="00A41E5C" w:rsidP="00906186">
            <w:pPr>
              <w:bidi/>
              <w:jc w:val="center"/>
              <w:rPr>
                <w:rFonts w:ascii="Roboto" w:hAnsi="Roboto" w:cs="Times New Roman"/>
                <w:sz w:val="18"/>
                <w:szCs w:val="18"/>
                <w:rtl/>
              </w:rPr>
            </w:pPr>
            <w:r>
              <w:rPr>
                <w:rFonts w:ascii="Roboto" w:hAnsi="Roboto" w:hint="cs"/>
                <w:sz w:val="18"/>
                <w:szCs w:val="18"/>
                <w:rtl/>
              </w:rPr>
              <w:t>8 عمليات تفتيش</w:t>
            </w:r>
          </w:p>
        </w:tc>
        <w:tc>
          <w:tcPr>
            <w:tcW w:w="808" w:type="pct"/>
            <w:vAlign w:val="bottom"/>
          </w:tcPr>
          <w:p w14:paraId="43576ABD" w14:textId="5B15D0E2" w:rsidR="0091049D" w:rsidRPr="006B652C" w:rsidRDefault="00A41E5C" w:rsidP="00906186">
            <w:pPr>
              <w:bidi/>
              <w:jc w:val="center"/>
              <w:rPr>
                <w:rFonts w:ascii="Roboto" w:hAnsi="Roboto" w:cs="Times New Roman"/>
                <w:sz w:val="18"/>
                <w:szCs w:val="18"/>
                <w:rtl/>
              </w:rPr>
            </w:pPr>
            <w:r>
              <w:rPr>
                <w:rFonts w:ascii="Roboto" w:hAnsi="Roboto" w:hint="cs"/>
                <w:sz w:val="18"/>
                <w:szCs w:val="18"/>
                <w:rtl/>
              </w:rPr>
              <w:t>12 عملية تفتيش</w:t>
            </w:r>
          </w:p>
        </w:tc>
      </w:tr>
      <w:tr w:rsidR="0091049D" w:rsidRPr="006B652C" w14:paraId="4C28C6ED" w14:textId="77777777" w:rsidTr="00226FF6">
        <w:trPr>
          <w:trHeight w:val="269"/>
        </w:trPr>
        <w:tc>
          <w:tcPr>
            <w:tcW w:w="1137" w:type="pct"/>
            <w:vAlign w:val="bottom"/>
          </w:tcPr>
          <w:p w14:paraId="14B4F3D9" w14:textId="54F2D3F1" w:rsidR="0091049D" w:rsidRPr="006B652C" w:rsidRDefault="00E47C95" w:rsidP="00906186">
            <w:pPr>
              <w:bidi/>
              <w:jc w:val="center"/>
              <w:rPr>
                <w:rFonts w:ascii="Roboto" w:eastAsia="Times New Roman" w:hAnsi="Roboto" w:cs="Times New Roman"/>
                <w:sz w:val="18"/>
                <w:szCs w:val="18"/>
                <w:rtl/>
              </w:rPr>
            </w:pPr>
            <w:r>
              <w:rPr>
                <w:rFonts w:ascii="Roboto" w:hAnsi="Roboto" w:hint="cs"/>
                <w:sz w:val="18"/>
                <w:szCs w:val="18"/>
                <w:rtl/>
              </w:rPr>
              <w:t>نقاط لشركة كريدي جرو</w:t>
            </w:r>
          </w:p>
        </w:tc>
        <w:tc>
          <w:tcPr>
            <w:tcW w:w="772" w:type="pct"/>
            <w:vAlign w:val="bottom"/>
          </w:tcPr>
          <w:p w14:paraId="7CFB8167" w14:textId="6EFB422B" w:rsidR="0091049D" w:rsidRPr="006B652C" w:rsidRDefault="0091049D" w:rsidP="00793878">
            <w:pPr>
              <w:bidi/>
              <w:jc w:val="center"/>
              <w:rPr>
                <w:rFonts w:ascii="Roboto" w:hAnsi="Roboto" w:cs="Times New Roman"/>
                <w:sz w:val="18"/>
                <w:szCs w:val="18"/>
                <w:rtl/>
              </w:rPr>
            </w:pPr>
            <w:r>
              <w:rPr>
                <w:rFonts w:ascii="Roboto" w:hAnsi="Roboto" w:hint="cs"/>
                <w:sz w:val="18"/>
                <w:szCs w:val="18"/>
                <w:rtl/>
              </w:rPr>
              <w:t>-4</w:t>
            </w:r>
          </w:p>
        </w:tc>
        <w:tc>
          <w:tcPr>
            <w:tcW w:w="773" w:type="pct"/>
            <w:vAlign w:val="bottom"/>
          </w:tcPr>
          <w:p w14:paraId="57A047C0" w14:textId="3826642E" w:rsidR="0091049D" w:rsidRPr="006B652C" w:rsidRDefault="00793878" w:rsidP="00906186">
            <w:pPr>
              <w:bidi/>
              <w:jc w:val="center"/>
              <w:rPr>
                <w:rFonts w:ascii="Roboto" w:hAnsi="Roboto" w:cs="Times New Roman"/>
                <w:sz w:val="18"/>
                <w:szCs w:val="18"/>
                <w:rtl/>
              </w:rPr>
            </w:pPr>
            <w:r>
              <w:rPr>
                <w:rFonts w:ascii="Roboto" w:hAnsi="Roboto" w:hint="cs"/>
                <w:sz w:val="18"/>
                <w:szCs w:val="18"/>
                <w:rtl/>
              </w:rPr>
              <w:t>2</w:t>
            </w:r>
          </w:p>
        </w:tc>
        <w:tc>
          <w:tcPr>
            <w:tcW w:w="773" w:type="pct"/>
            <w:vAlign w:val="bottom"/>
          </w:tcPr>
          <w:p w14:paraId="3AED69FD" w14:textId="33DE1C97" w:rsidR="0091049D" w:rsidRPr="006B652C" w:rsidRDefault="00793878" w:rsidP="00906186">
            <w:pPr>
              <w:bidi/>
              <w:jc w:val="center"/>
              <w:rPr>
                <w:rFonts w:ascii="Roboto" w:hAnsi="Roboto" w:cs="Times New Roman"/>
                <w:sz w:val="18"/>
                <w:szCs w:val="18"/>
                <w:rtl/>
              </w:rPr>
            </w:pPr>
            <w:r>
              <w:rPr>
                <w:rFonts w:ascii="Roboto" w:hAnsi="Roboto" w:hint="cs"/>
                <w:sz w:val="18"/>
                <w:szCs w:val="18"/>
                <w:rtl/>
              </w:rPr>
              <w:t>8</w:t>
            </w:r>
          </w:p>
        </w:tc>
        <w:tc>
          <w:tcPr>
            <w:tcW w:w="737" w:type="pct"/>
            <w:vAlign w:val="bottom"/>
          </w:tcPr>
          <w:p w14:paraId="4107F590" w14:textId="6AFBAB90" w:rsidR="0091049D" w:rsidRPr="006B652C" w:rsidRDefault="00793878" w:rsidP="00906186">
            <w:pPr>
              <w:bidi/>
              <w:jc w:val="center"/>
              <w:rPr>
                <w:rFonts w:ascii="Roboto" w:hAnsi="Roboto" w:cs="Times New Roman"/>
                <w:sz w:val="18"/>
                <w:szCs w:val="18"/>
                <w:rtl/>
              </w:rPr>
            </w:pPr>
            <w:r>
              <w:rPr>
                <w:rFonts w:ascii="Roboto" w:hAnsi="Roboto" w:hint="cs"/>
                <w:sz w:val="18"/>
                <w:szCs w:val="18"/>
                <w:rtl/>
              </w:rPr>
              <w:t>14</w:t>
            </w:r>
          </w:p>
        </w:tc>
        <w:tc>
          <w:tcPr>
            <w:tcW w:w="808" w:type="pct"/>
            <w:vAlign w:val="bottom"/>
          </w:tcPr>
          <w:p w14:paraId="6964694E" w14:textId="53F1A3EE" w:rsidR="0091049D" w:rsidRPr="006B652C" w:rsidRDefault="00793878" w:rsidP="00906186">
            <w:pPr>
              <w:bidi/>
              <w:jc w:val="center"/>
              <w:rPr>
                <w:rFonts w:ascii="Roboto" w:hAnsi="Roboto" w:cs="Times New Roman"/>
                <w:sz w:val="18"/>
                <w:szCs w:val="18"/>
                <w:rtl/>
              </w:rPr>
            </w:pPr>
            <w:r>
              <w:rPr>
                <w:rFonts w:ascii="Roboto" w:hAnsi="Roboto" w:hint="cs"/>
                <w:sz w:val="18"/>
                <w:szCs w:val="18"/>
                <w:rtl/>
              </w:rPr>
              <w:t>20</w:t>
            </w:r>
          </w:p>
        </w:tc>
      </w:tr>
    </w:tbl>
    <w:p w14:paraId="53645A06" w14:textId="77777777" w:rsidR="00170E68" w:rsidRPr="00E8163E" w:rsidRDefault="00170E68" w:rsidP="00B6271B">
      <w:pPr>
        <w:spacing w:line="240" w:lineRule="auto"/>
        <w:rPr>
          <w:rFonts w:ascii="Times New Roman" w:hAnsi="Times New Roman" w:cs="Times New Roman"/>
          <w:color w:val="222222"/>
        </w:rPr>
      </w:pPr>
    </w:p>
    <w:p w14:paraId="023D4E6A" w14:textId="6EC75405" w:rsidR="002110C3" w:rsidRPr="006B652C" w:rsidRDefault="002E7554" w:rsidP="006B652C">
      <w:pPr>
        <w:pStyle w:val="StandardParagraph"/>
        <w:bidi/>
        <w:rPr>
          <w:i/>
          <w:iCs/>
          <w:rtl/>
        </w:rPr>
      </w:pPr>
      <w:r>
        <w:rPr>
          <w:rStyle w:val="StandardParagraphChar"/>
          <w:rFonts w:hint="cs"/>
          <w:rtl/>
        </w:rPr>
        <w:t>تذكر أن هدفك في هذه المفاوضات هو تحقيق أكبر عدد ممكن من النقاط بعد جمعها من كل تلك القضايا</w:t>
      </w:r>
      <w:r>
        <w:rPr>
          <w:rFonts w:hint="cs"/>
          <w:rtl/>
        </w:rPr>
        <w:t>.</w:t>
      </w:r>
      <w:r>
        <w:t xml:space="preserve"> </w:t>
      </w:r>
      <w:r>
        <w:rPr>
          <w:rFonts w:hint="cs"/>
          <w:i/>
          <w:iCs/>
          <w:rtl/>
        </w:rPr>
        <w:t>لاحظ أنه لا يمكنك توقيع العقد إلا إذا توصلت أنت ومربّي الدواجن إلى اتفاق بشأن القضايا الخمس. وعلى الرغم من أن الاتفاق في مجموعة فرعية من القضايا الخمس قد يؤدي في بعض الأحيان إلى مجموع نقاط أعلى من الحد الأدنى المقبول للصفقة، إلا أنه لا يمكنك إبرام الصفقة إلا إذا توصلت إلى اتفاق بشأن القضايا الخمس.</w:t>
      </w:r>
    </w:p>
    <w:p w14:paraId="1E7ADBDF" w14:textId="7406CE95" w:rsidR="00FF3461" w:rsidRDefault="00FF3461" w:rsidP="006B652C">
      <w:pPr>
        <w:pStyle w:val="StandardParagraph"/>
        <w:bidi/>
        <w:rPr>
          <w:rtl/>
        </w:rPr>
      </w:pPr>
      <w:r>
        <w:rPr>
          <w:rFonts w:hint="cs"/>
          <w:rtl/>
        </w:rPr>
        <w:t>لاحظ أيضًا أنه سيكون من المفيد بناء علاقة جيدة مع مربّي الدواجن، حيث يمكنك تطوير علاقة عمل طويلة الأمد معه.</w:t>
      </w:r>
      <w:r>
        <w:t xml:space="preserve"> </w:t>
      </w:r>
    </w:p>
    <w:p w14:paraId="7BF5900E" w14:textId="410AF241" w:rsidR="008E2D83" w:rsidRDefault="00B478F3" w:rsidP="006B652C">
      <w:pPr>
        <w:pStyle w:val="StandardParagraph"/>
        <w:bidi/>
        <w:rPr>
          <w:rtl/>
        </w:rPr>
      </w:pPr>
      <w:r>
        <w:rPr>
          <w:rFonts w:hint="cs"/>
          <w:rtl/>
        </w:rPr>
        <w:lastRenderedPageBreak/>
        <w:t>قاعدة مهمة: لا يجوز لك مشاركة مكاسب نقاطك مع الطرف الآخر، ويرجع ذلك جزئيًا إلى أنك لا تريد تسرب سياسات وتفضيلات كريدي جرو السرية إلى السوق.</w:t>
      </w:r>
      <w:r>
        <w:t xml:space="preserve"> </w:t>
      </w:r>
      <w:r>
        <w:rPr>
          <w:rFonts w:hint="cs"/>
          <w:rtl/>
        </w:rPr>
        <w:t xml:space="preserve">الخيارات غير المدرجة في هيكل النقاط الخاص بك غير قابلة للتفاوض ولا تعتبر معقولة من وجهة نظر كريدي جرو؛ ولا يمكنك الموافقة عليها.  </w:t>
      </w:r>
    </w:p>
    <w:p w14:paraId="5B7EFA50" w14:textId="6BD7B86F" w:rsidR="00FF3461" w:rsidRDefault="00FF3461" w:rsidP="006B652C">
      <w:pPr>
        <w:pStyle w:val="StandardParagraph"/>
        <w:bidi/>
        <w:rPr>
          <w:rtl/>
        </w:rPr>
      </w:pPr>
      <w:r>
        <w:rPr>
          <w:rFonts w:hint="cs"/>
          <w:rtl/>
        </w:rPr>
        <w:t>يُرجى الاستعداد لمحادثتك مع جولييتا الآن.</w:t>
      </w:r>
      <w:r>
        <w:t xml:space="preserve"> </w:t>
      </w:r>
    </w:p>
    <w:sectPr w:rsidR="00FF3461" w:rsidSect="000857EF">
      <w:headerReference w:type="default" r:id="rId11"/>
      <w:footerReference w:type="default" r:id="rId12"/>
      <w:footnotePr>
        <w:numRestart w:val="eachSect"/>
      </w:footnotePr>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529C3" w14:textId="77777777" w:rsidR="00972524" w:rsidRDefault="00972524" w:rsidP="0054676D">
      <w:pPr>
        <w:spacing w:line="240" w:lineRule="auto"/>
      </w:pPr>
      <w:r>
        <w:separator/>
      </w:r>
    </w:p>
  </w:endnote>
  <w:endnote w:type="continuationSeparator" w:id="0">
    <w:p w14:paraId="7C614298" w14:textId="77777777" w:rsidR="00972524" w:rsidRDefault="00972524" w:rsidP="00546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15B82" w14:textId="77777777" w:rsidR="006B652C" w:rsidRPr="0066555D" w:rsidRDefault="006B652C" w:rsidP="006B652C">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sidR="00216F1A">
      <w:rPr>
        <w:rFonts w:ascii="Roboto" w:hAnsi="Roboto"/>
        <w:noProof/>
        <w:sz w:val="20"/>
      </w:rPr>
      <w:t>3</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D0E12" w14:textId="77777777" w:rsidR="00972524" w:rsidRDefault="00972524" w:rsidP="0054676D">
      <w:pPr>
        <w:spacing w:line="240" w:lineRule="auto"/>
      </w:pPr>
      <w:r>
        <w:separator/>
      </w:r>
    </w:p>
  </w:footnote>
  <w:footnote w:type="continuationSeparator" w:id="0">
    <w:p w14:paraId="5CF5772E" w14:textId="77777777" w:rsidR="00972524" w:rsidRDefault="00972524" w:rsidP="005467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FEA34" w14:textId="22C7AA9B" w:rsidR="00D83455" w:rsidRDefault="00D83455" w:rsidP="00A236B0">
    <w:pPr>
      <w:pStyle w:val="Header"/>
      <w:bidi/>
      <w:ind w:left="-851"/>
      <w:rPr>
        <w:rtl/>
      </w:rPr>
    </w:pPr>
    <w:r>
      <w:rPr>
        <w:rFonts w:hint="cs"/>
        <w:noProof/>
        <w:rtl/>
        <w:lang w:val="en-GB" w:eastAsia="en-GB" w:bidi="ar-SA"/>
      </w:rPr>
      <w:drawing>
        <wp:inline distT="0" distB="0" distL="0" distR="0" wp14:anchorId="60E8CF8D" wp14:editId="5E6F4CDB">
          <wp:extent cx="3525802" cy="828000"/>
          <wp:effectExtent l="0" t="0" r="0" b="0"/>
          <wp:docPr id="44262856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8A310" w14:textId="0AD2AAB9" w:rsidR="00D83455" w:rsidRDefault="00D83455">
    <w:pPr>
      <w:pStyle w:val="Header"/>
      <w:bidi/>
      <w:rPr>
        <w:rtl/>
      </w:rPr>
    </w:pPr>
    <w:r>
      <w:rPr>
        <w:rFonts w:hint="cs"/>
        <w:noProof/>
        <w:rtl/>
        <w:lang w:val="en-GB" w:eastAsia="en-GB" w:bidi="ar-SA"/>
      </w:rPr>
      <w:drawing>
        <wp:inline distT="0" distB="0" distL="0" distR="0" wp14:anchorId="4EEC2039" wp14:editId="539CFA35">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D2B6C"/>
    <w:multiLevelType w:val="hybridMultilevel"/>
    <w:tmpl w:val="56ECFFBA"/>
    <w:lvl w:ilvl="0" w:tplc="460A61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4B1381"/>
    <w:multiLevelType w:val="hybridMultilevel"/>
    <w:tmpl w:val="EDF6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5A53"/>
    <w:multiLevelType w:val="hybridMultilevel"/>
    <w:tmpl w:val="4C7CA032"/>
    <w:lvl w:ilvl="0" w:tplc="41A85D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EF0C57"/>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17642B"/>
    <w:multiLevelType w:val="hybridMultilevel"/>
    <w:tmpl w:val="C14619D4"/>
    <w:lvl w:ilvl="0" w:tplc="C374B9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8F3FBA"/>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FB2463"/>
    <w:multiLevelType w:val="hybridMultilevel"/>
    <w:tmpl w:val="F67ED6B8"/>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693645"/>
    <w:multiLevelType w:val="hybridMultilevel"/>
    <w:tmpl w:val="55645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12F2A"/>
    <w:multiLevelType w:val="hybridMultilevel"/>
    <w:tmpl w:val="C5528D9C"/>
    <w:lvl w:ilvl="0" w:tplc="45541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738EB"/>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6441191">
    <w:abstractNumId w:val="9"/>
  </w:num>
  <w:num w:numId="2" w16cid:durableId="162284343">
    <w:abstractNumId w:val="5"/>
  </w:num>
  <w:num w:numId="3" w16cid:durableId="1662192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4525546">
    <w:abstractNumId w:val="4"/>
  </w:num>
  <w:num w:numId="5" w16cid:durableId="1259406107">
    <w:abstractNumId w:val="2"/>
  </w:num>
  <w:num w:numId="6" w16cid:durableId="935401785">
    <w:abstractNumId w:val="0"/>
  </w:num>
  <w:num w:numId="7" w16cid:durableId="731928220">
    <w:abstractNumId w:val="3"/>
  </w:num>
  <w:num w:numId="8" w16cid:durableId="195391398">
    <w:abstractNumId w:val="8"/>
  </w:num>
  <w:num w:numId="9" w16cid:durableId="269357906">
    <w:abstractNumId w:val="6"/>
  </w:num>
  <w:num w:numId="10" w16cid:durableId="2130539645">
    <w:abstractNumId w:val="7"/>
  </w:num>
  <w:num w:numId="11" w16cid:durableId="544218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D37"/>
    <w:rsid w:val="000019D1"/>
    <w:rsid w:val="00003A8F"/>
    <w:rsid w:val="00004730"/>
    <w:rsid w:val="0001477C"/>
    <w:rsid w:val="00022CCF"/>
    <w:rsid w:val="00022FA2"/>
    <w:rsid w:val="00033379"/>
    <w:rsid w:val="000438A5"/>
    <w:rsid w:val="00045DCF"/>
    <w:rsid w:val="00053F56"/>
    <w:rsid w:val="00061892"/>
    <w:rsid w:val="00067865"/>
    <w:rsid w:val="00074F96"/>
    <w:rsid w:val="00077E54"/>
    <w:rsid w:val="0008131A"/>
    <w:rsid w:val="000857EF"/>
    <w:rsid w:val="00087CCB"/>
    <w:rsid w:val="000931D6"/>
    <w:rsid w:val="000A47DA"/>
    <w:rsid w:val="000B3230"/>
    <w:rsid w:val="000C36CA"/>
    <w:rsid w:val="000D325B"/>
    <w:rsid w:val="000D4505"/>
    <w:rsid w:val="000E138C"/>
    <w:rsid w:val="000E2A6E"/>
    <w:rsid w:val="000E3B98"/>
    <w:rsid w:val="000E3C20"/>
    <w:rsid w:val="000E4E8C"/>
    <w:rsid w:val="000F0438"/>
    <w:rsid w:val="000F0BFE"/>
    <w:rsid w:val="000F21AF"/>
    <w:rsid w:val="00101C74"/>
    <w:rsid w:val="00103735"/>
    <w:rsid w:val="00112522"/>
    <w:rsid w:val="00121FEA"/>
    <w:rsid w:val="00122167"/>
    <w:rsid w:val="00142948"/>
    <w:rsid w:val="001432A4"/>
    <w:rsid w:val="001523B1"/>
    <w:rsid w:val="00161D37"/>
    <w:rsid w:val="00162FB4"/>
    <w:rsid w:val="00164213"/>
    <w:rsid w:val="00170E68"/>
    <w:rsid w:val="001718B4"/>
    <w:rsid w:val="00174501"/>
    <w:rsid w:val="00187619"/>
    <w:rsid w:val="00187D38"/>
    <w:rsid w:val="001B390A"/>
    <w:rsid w:val="001C052F"/>
    <w:rsid w:val="001E3DCF"/>
    <w:rsid w:val="001E4419"/>
    <w:rsid w:val="001E5159"/>
    <w:rsid w:val="001F034C"/>
    <w:rsid w:val="001F51FD"/>
    <w:rsid w:val="001F6354"/>
    <w:rsid w:val="00204FBD"/>
    <w:rsid w:val="00206836"/>
    <w:rsid w:val="002110C3"/>
    <w:rsid w:val="00211BEC"/>
    <w:rsid w:val="002130A0"/>
    <w:rsid w:val="00213860"/>
    <w:rsid w:val="00216F1A"/>
    <w:rsid w:val="00222E71"/>
    <w:rsid w:val="00226FF6"/>
    <w:rsid w:val="00227EA8"/>
    <w:rsid w:val="002371E8"/>
    <w:rsid w:val="00237EB7"/>
    <w:rsid w:val="00241395"/>
    <w:rsid w:val="00242F85"/>
    <w:rsid w:val="00245F1E"/>
    <w:rsid w:val="002503F3"/>
    <w:rsid w:val="002548E3"/>
    <w:rsid w:val="00254D79"/>
    <w:rsid w:val="0025707E"/>
    <w:rsid w:val="002579CC"/>
    <w:rsid w:val="002654EF"/>
    <w:rsid w:val="00273DE6"/>
    <w:rsid w:val="00276D6E"/>
    <w:rsid w:val="00283F13"/>
    <w:rsid w:val="002845B3"/>
    <w:rsid w:val="00290B5A"/>
    <w:rsid w:val="00291656"/>
    <w:rsid w:val="002A491F"/>
    <w:rsid w:val="002B0996"/>
    <w:rsid w:val="002B5AE1"/>
    <w:rsid w:val="002C0834"/>
    <w:rsid w:val="002C0AB5"/>
    <w:rsid w:val="002C2336"/>
    <w:rsid w:val="002C35BD"/>
    <w:rsid w:val="002D4E52"/>
    <w:rsid w:val="002E23F7"/>
    <w:rsid w:val="002E7554"/>
    <w:rsid w:val="002F205B"/>
    <w:rsid w:val="002F4602"/>
    <w:rsid w:val="002F4725"/>
    <w:rsid w:val="00303B2D"/>
    <w:rsid w:val="00306D75"/>
    <w:rsid w:val="00307503"/>
    <w:rsid w:val="003123D8"/>
    <w:rsid w:val="00314B07"/>
    <w:rsid w:val="003208D5"/>
    <w:rsid w:val="00325BC7"/>
    <w:rsid w:val="00335605"/>
    <w:rsid w:val="00340A6C"/>
    <w:rsid w:val="00353319"/>
    <w:rsid w:val="003541DE"/>
    <w:rsid w:val="0035763C"/>
    <w:rsid w:val="003646DB"/>
    <w:rsid w:val="00365AD8"/>
    <w:rsid w:val="00365F68"/>
    <w:rsid w:val="00373FC0"/>
    <w:rsid w:val="00391432"/>
    <w:rsid w:val="0039567B"/>
    <w:rsid w:val="0039748B"/>
    <w:rsid w:val="00397CEB"/>
    <w:rsid w:val="003A6097"/>
    <w:rsid w:val="003B4702"/>
    <w:rsid w:val="003C2DFF"/>
    <w:rsid w:val="003C6300"/>
    <w:rsid w:val="003D2F4D"/>
    <w:rsid w:val="003E09BE"/>
    <w:rsid w:val="003E2321"/>
    <w:rsid w:val="003E4AA1"/>
    <w:rsid w:val="003E51C1"/>
    <w:rsid w:val="003E62C5"/>
    <w:rsid w:val="003E66EE"/>
    <w:rsid w:val="003E7B6D"/>
    <w:rsid w:val="003F1069"/>
    <w:rsid w:val="003F3CD5"/>
    <w:rsid w:val="003F6907"/>
    <w:rsid w:val="00400468"/>
    <w:rsid w:val="00401616"/>
    <w:rsid w:val="00405452"/>
    <w:rsid w:val="004134BD"/>
    <w:rsid w:val="00413F76"/>
    <w:rsid w:val="0041549D"/>
    <w:rsid w:val="00415B30"/>
    <w:rsid w:val="0042076E"/>
    <w:rsid w:val="00423F14"/>
    <w:rsid w:val="004328EC"/>
    <w:rsid w:val="004448BD"/>
    <w:rsid w:val="00456106"/>
    <w:rsid w:val="004600D7"/>
    <w:rsid w:val="0046358B"/>
    <w:rsid w:val="004642EF"/>
    <w:rsid w:val="0046786F"/>
    <w:rsid w:val="00470273"/>
    <w:rsid w:val="00470DBA"/>
    <w:rsid w:val="0047703A"/>
    <w:rsid w:val="00481C0D"/>
    <w:rsid w:val="00481D61"/>
    <w:rsid w:val="00482276"/>
    <w:rsid w:val="00483F7B"/>
    <w:rsid w:val="004867B6"/>
    <w:rsid w:val="004A50BD"/>
    <w:rsid w:val="004A76DB"/>
    <w:rsid w:val="004B59BA"/>
    <w:rsid w:val="004B7BAE"/>
    <w:rsid w:val="004C0C01"/>
    <w:rsid w:val="004C1929"/>
    <w:rsid w:val="004C2FF0"/>
    <w:rsid w:val="004C7A30"/>
    <w:rsid w:val="004D0328"/>
    <w:rsid w:val="004D1879"/>
    <w:rsid w:val="004D28DF"/>
    <w:rsid w:val="004D50F9"/>
    <w:rsid w:val="004D7DAD"/>
    <w:rsid w:val="004E3171"/>
    <w:rsid w:val="004E5881"/>
    <w:rsid w:val="004F1DB8"/>
    <w:rsid w:val="00501365"/>
    <w:rsid w:val="00504BA7"/>
    <w:rsid w:val="00516ED1"/>
    <w:rsid w:val="00524BEE"/>
    <w:rsid w:val="00535B1B"/>
    <w:rsid w:val="00536622"/>
    <w:rsid w:val="0054286D"/>
    <w:rsid w:val="00542A43"/>
    <w:rsid w:val="0054676D"/>
    <w:rsid w:val="00551A9D"/>
    <w:rsid w:val="00552E6E"/>
    <w:rsid w:val="00556471"/>
    <w:rsid w:val="00557EC2"/>
    <w:rsid w:val="0056110F"/>
    <w:rsid w:val="005629D7"/>
    <w:rsid w:val="00564561"/>
    <w:rsid w:val="005654F3"/>
    <w:rsid w:val="005741A2"/>
    <w:rsid w:val="00574449"/>
    <w:rsid w:val="0057530B"/>
    <w:rsid w:val="005870F3"/>
    <w:rsid w:val="005907AE"/>
    <w:rsid w:val="005949CF"/>
    <w:rsid w:val="0059535E"/>
    <w:rsid w:val="005B2373"/>
    <w:rsid w:val="005B4E35"/>
    <w:rsid w:val="005C3E26"/>
    <w:rsid w:val="005C3F81"/>
    <w:rsid w:val="005D52EA"/>
    <w:rsid w:val="005E2624"/>
    <w:rsid w:val="005E3A8B"/>
    <w:rsid w:val="005E3ACD"/>
    <w:rsid w:val="005F0120"/>
    <w:rsid w:val="005F189E"/>
    <w:rsid w:val="005F569B"/>
    <w:rsid w:val="005F5B17"/>
    <w:rsid w:val="00600352"/>
    <w:rsid w:val="00614A61"/>
    <w:rsid w:val="006176CC"/>
    <w:rsid w:val="00617EEC"/>
    <w:rsid w:val="006207EF"/>
    <w:rsid w:val="00635933"/>
    <w:rsid w:val="00635A9D"/>
    <w:rsid w:val="00635DAB"/>
    <w:rsid w:val="00640DB4"/>
    <w:rsid w:val="006433BE"/>
    <w:rsid w:val="006463D7"/>
    <w:rsid w:val="0065371A"/>
    <w:rsid w:val="006545A7"/>
    <w:rsid w:val="006562E9"/>
    <w:rsid w:val="00661059"/>
    <w:rsid w:val="006637F6"/>
    <w:rsid w:val="00663A6E"/>
    <w:rsid w:val="00664C1A"/>
    <w:rsid w:val="00674CC4"/>
    <w:rsid w:val="00683892"/>
    <w:rsid w:val="00690A1C"/>
    <w:rsid w:val="0069225F"/>
    <w:rsid w:val="00695AA8"/>
    <w:rsid w:val="00696586"/>
    <w:rsid w:val="006A5582"/>
    <w:rsid w:val="006B0D86"/>
    <w:rsid w:val="006B652C"/>
    <w:rsid w:val="006B77B7"/>
    <w:rsid w:val="006D3080"/>
    <w:rsid w:val="006E2352"/>
    <w:rsid w:val="006E5260"/>
    <w:rsid w:val="006E5E49"/>
    <w:rsid w:val="006E7313"/>
    <w:rsid w:val="006F1FD7"/>
    <w:rsid w:val="006F269F"/>
    <w:rsid w:val="006F3DDB"/>
    <w:rsid w:val="00702F93"/>
    <w:rsid w:val="00705000"/>
    <w:rsid w:val="007208BB"/>
    <w:rsid w:val="0072353F"/>
    <w:rsid w:val="007275BC"/>
    <w:rsid w:val="00740E8C"/>
    <w:rsid w:val="00754D4C"/>
    <w:rsid w:val="00756273"/>
    <w:rsid w:val="00760701"/>
    <w:rsid w:val="00771456"/>
    <w:rsid w:val="0078332E"/>
    <w:rsid w:val="00787466"/>
    <w:rsid w:val="00793878"/>
    <w:rsid w:val="007976A7"/>
    <w:rsid w:val="007A0613"/>
    <w:rsid w:val="007A2FDB"/>
    <w:rsid w:val="007A550A"/>
    <w:rsid w:val="007B08B1"/>
    <w:rsid w:val="007C647A"/>
    <w:rsid w:val="007C6CDD"/>
    <w:rsid w:val="007D41AD"/>
    <w:rsid w:val="007F060D"/>
    <w:rsid w:val="00803D1B"/>
    <w:rsid w:val="0080635A"/>
    <w:rsid w:val="00811D80"/>
    <w:rsid w:val="008140CD"/>
    <w:rsid w:val="00814866"/>
    <w:rsid w:val="00817671"/>
    <w:rsid w:val="0082049D"/>
    <w:rsid w:val="00824BD2"/>
    <w:rsid w:val="0083414C"/>
    <w:rsid w:val="0083780D"/>
    <w:rsid w:val="00840CB2"/>
    <w:rsid w:val="00847EEC"/>
    <w:rsid w:val="0085345C"/>
    <w:rsid w:val="00863944"/>
    <w:rsid w:val="00870649"/>
    <w:rsid w:val="0087439F"/>
    <w:rsid w:val="008923C5"/>
    <w:rsid w:val="0089536F"/>
    <w:rsid w:val="008B3AF8"/>
    <w:rsid w:val="008B5D44"/>
    <w:rsid w:val="008C120B"/>
    <w:rsid w:val="008C2089"/>
    <w:rsid w:val="008C2348"/>
    <w:rsid w:val="008E24BC"/>
    <w:rsid w:val="008E2D83"/>
    <w:rsid w:val="008E57FF"/>
    <w:rsid w:val="008E7C41"/>
    <w:rsid w:val="00904A2B"/>
    <w:rsid w:val="00906186"/>
    <w:rsid w:val="00907332"/>
    <w:rsid w:val="0091049D"/>
    <w:rsid w:val="00912EFD"/>
    <w:rsid w:val="00915A0F"/>
    <w:rsid w:val="009163D0"/>
    <w:rsid w:val="00916663"/>
    <w:rsid w:val="009268E6"/>
    <w:rsid w:val="0093334E"/>
    <w:rsid w:val="00945B77"/>
    <w:rsid w:val="0094790B"/>
    <w:rsid w:val="00947F20"/>
    <w:rsid w:val="009547A4"/>
    <w:rsid w:val="00971FA0"/>
    <w:rsid w:val="00972524"/>
    <w:rsid w:val="009762A1"/>
    <w:rsid w:val="00977533"/>
    <w:rsid w:val="00977DF6"/>
    <w:rsid w:val="0098037E"/>
    <w:rsid w:val="009951B9"/>
    <w:rsid w:val="00995DCE"/>
    <w:rsid w:val="009A1EEF"/>
    <w:rsid w:val="009A728F"/>
    <w:rsid w:val="009B1F42"/>
    <w:rsid w:val="009D3437"/>
    <w:rsid w:val="009D64F9"/>
    <w:rsid w:val="009E0FD2"/>
    <w:rsid w:val="009E227B"/>
    <w:rsid w:val="009E2B48"/>
    <w:rsid w:val="009E587D"/>
    <w:rsid w:val="009E6130"/>
    <w:rsid w:val="009F2F5A"/>
    <w:rsid w:val="00A00BD7"/>
    <w:rsid w:val="00A01800"/>
    <w:rsid w:val="00A02D29"/>
    <w:rsid w:val="00A06175"/>
    <w:rsid w:val="00A077FE"/>
    <w:rsid w:val="00A11AD4"/>
    <w:rsid w:val="00A120D6"/>
    <w:rsid w:val="00A125AC"/>
    <w:rsid w:val="00A1635C"/>
    <w:rsid w:val="00A164FC"/>
    <w:rsid w:val="00A236B0"/>
    <w:rsid w:val="00A24C90"/>
    <w:rsid w:val="00A41E5C"/>
    <w:rsid w:val="00A60547"/>
    <w:rsid w:val="00A72545"/>
    <w:rsid w:val="00A74A81"/>
    <w:rsid w:val="00A74EC3"/>
    <w:rsid w:val="00A80B83"/>
    <w:rsid w:val="00AA4D00"/>
    <w:rsid w:val="00AA52B7"/>
    <w:rsid w:val="00AB11B9"/>
    <w:rsid w:val="00AB36FD"/>
    <w:rsid w:val="00AC24FA"/>
    <w:rsid w:val="00AD3F58"/>
    <w:rsid w:val="00AD5D7C"/>
    <w:rsid w:val="00AF56C6"/>
    <w:rsid w:val="00AF5D8B"/>
    <w:rsid w:val="00B078C1"/>
    <w:rsid w:val="00B115F6"/>
    <w:rsid w:val="00B141DE"/>
    <w:rsid w:val="00B15594"/>
    <w:rsid w:val="00B16FD9"/>
    <w:rsid w:val="00B173DC"/>
    <w:rsid w:val="00B20E6B"/>
    <w:rsid w:val="00B237EE"/>
    <w:rsid w:val="00B31D7B"/>
    <w:rsid w:val="00B36493"/>
    <w:rsid w:val="00B379D0"/>
    <w:rsid w:val="00B44819"/>
    <w:rsid w:val="00B460EC"/>
    <w:rsid w:val="00B478F3"/>
    <w:rsid w:val="00B60485"/>
    <w:rsid w:val="00B6271B"/>
    <w:rsid w:val="00B70A04"/>
    <w:rsid w:val="00B7603B"/>
    <w:rsid w:val="00B83C5C"/>
    <w:rsid w:val="00B854F7"/>
    <w:rsid w:val="00B8758F"/>
    <w:rsid w:val="00B92AB6"/>
    <w:rsid w:val="00B93955"/>
    <w:rsid w:val="00B95E08"/>
    <w:rsid w:val="00BA07F0"/>
    <w:rsid w:val="00BA2173"/>
    <w:rsid w:val="00BA5EB6"/>
    <w:rsid w:val="00BB315D"/>
    <w:rsid w:val="00BB4768"/>
    <w:rsid w:val="00BB4CA6"/>
    <w:rsid w:val="00BE0081"/>
    <w:rsid w:val="00BE47BD"/>
    <w:rsid w:val="00BE6DE0"/>
    <w:rsid w:val="00BF4143"/>
    <w:rsid w:val="00BF4E03"/>
    <w:rsid w:val="00C014F6"/>
    <w:rsid w:val="00C07CB3"/>
    <w:rsid w:val="00C137AD"/>
    <w:rsid w:val="00C1719E"/>
    <w:rsid w:val="00C31236"/>
    <w:rsid w:val="00C42BA4"/>
    <w:rsid w:val="00C456A2"/>
    <w:rsid w:val="00C45C15"/>
    <w:rsid w:val="00C6320A"/>
    <w:rsid w:val="00C83771"/>
    <w:rsid w:val="00C83861"/>
    <w:rsid w:val="00C85899"/>
    <w:rsid w:val="00C8797C"/>
    <w:rsid w:val="00C94973"/>
    <w:rsid w:val="00CB6B16"/>
    <w:rsid w:val="00CC6A2A"/>
    <w:rsid w:val="00CF4253"/>
    <w:rsid w:val="00CF7D95"/>
    <w:rsid w:val="00D01DC1"/>
    <w:rsid w:val="00D21869"/>
    <w:rsid w:val="00D23054"/>
    <w:rsid w:val="00D245F1"/>
    <w:rsid w:val="00D266B3"/>
    <w:rsid w:val="00D27942"/>
    <w:rsid w:val="00D316BD"/>
    <w:rsid w:val="00D317A3"/>
    <w:rsid w:val="00D32EFC"/>
    <w:rsid w:val="00D34297"/>
    <w:rsid w:val="00D376C1"/>
    <w:rsid w:val="00D42DF8"/>
    <w:rsid w:val="00D4572C"/>
    <w:rsid w:val="00D5316B"/>
    <w:rsid w:val="00D83455"/>
    <w:rsid w:val="00D83A05"/>
    <w:rsid w:val="00D84742"/>
    <w:rsid w:val="00D91762"/>
    <w:rsid w:val="00D9287A"/>
    <w:rsid w:val="00DA0D65"/>
    <w:rsid w:val="00DA4D0F"/>
    <w:rsid w:val="00DA503A"/>
    <w:rsid w:val="00DA7076"/>
    <w:rsid w:val="00DB703B"/>
    <w:rsid w:val="00DB79B4"/>
    <w:rsid w:val="00DD1860"/>
    <w:rsid w:val="00DD5B6F"/>
    <w:rsid w:val="00DD6083"/>
    <w:rsid w:val="00DE2962"/>
    <w:rsid w:val="00DF10EA"/>
    <w:rsid w:val="00DF6DD9"/>
    <w:rsid w:val="00E01DD9"/>
    <w:rsid w:val="00E03075"/>
    <w:rsid w:val="00E0330B"/>
    <w:rsid w:val="00E113C3"/>
    <w:rsid w:val="00E2054C"/>
    <w:rsid w:val="00E266DA"/>
    <w:rsid w:val="00E376B8"/>
    <w:rsid w:val="00E40776"/>
    <w:rsid w:val="00E43E3F"/>
    <w:rsid w:val="00E44BA1"/>
    <w:rsid w:val="00E47579"/>
    <w:rsid w:val="00E47C95"/>
    <w:rsid w:val="00E66DD2"/>
    <w:rsid w:val="00E76B69"/>
    <w:rsid w:val="00E8163E"/>
    <w:rsid w:val="00E81891"/>
    <w:rsid w:val="00E87278"/>
    <w:rsid w:val="00E908F6"/>
    <w:rsid w:val="00E968CA"/>
    <w:rsid w:val="00EA0426"/>
    <w:rsid w:val="00EA5015"/>
    <w:rsid w:val="00EA7862"/>
    <w:rsid w:val="00EB3D25"/>
    <w:rsid w:val="00EC346B"/>
    <w:rsid w:val="00EC6B9B"/>
    <w:rsid w:val="00EE0CC5"/>
    <w:rsid w:val="00EE57BD"/>
    <w:rsid w:val="00EF1244"/>
    <w:rsid w:val="00EF6013"/>
    <w:rsid w:val="00EF6685"/>
    <w:rsid w:val="00EF7D4E"/>
    <w:rsid w:val="00F02B5B"/>
    <w:rsid w:val="00F20E90"/>
    <w:rsid w:val="00F21C7A"/>
    <w:rsid w:val="00F23C59"/>
    <w:rsid w:val="00F26F51"/>
    <w:rsid w:val="00F364A7"/>
    <w:rsid w:val="00F53FBD"/>
    <w:rsid w:val="00F5587F"/>
    <w:rsid w:val="00F57028"/>
    <w:rsid w:val="00F63669"/>
    <w:rsid w:val="00F70CFC"/>
    <w:rsid w:val="00F77381"/>
    <w:rsid w:val="00F80C6F"/>
    <w:rsid w:val="00F81746"/>
    <w:rsid w:val="00F87E64"/>
    <w:rsid w:val="00F90EC3"/>
    <w:rsid w:val="00F9301C"/>
    <w:rsid w:val="00F937DA"/>
    <w:rsid w:val="00FA0499"/>
    <w:rsid w:val="00FA2F53"/>
    <w:rsid w:val="00FB10EB"/>
    <w:rsid w:val="00FB15A1"/>
    <w:rsid w:val="00FC12AF"/>
    <w:rsid w:val="00FC2181"/>
    <w:rsid w:val="00FD5A5E"/>
    <w:rsid w:val="00FD75EC"/>
    <w:rsid w:val="00FE1F14"/>
    <w:rsid w:val="00FE587F"/>
    <w:rsid w:val="00FF2F54"/>
    <w:rsid w:val="00FF34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BC304"/>
  <w15:docId w15:val="{38E48D77-9165-49D2-88D4-18396D21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D37"/>
    <w:pPr>
      <w:spacing w:after="0"/>
    </w:pPr>
    <w:rPr>
      <w:rFonts w:ascii="Arial" w:eastAsia="Arial" w:hAnsi="Arial" w:cs="Arial"/>
      <w:color w:val="000000"/>
    </w:rPr>
  </w:style>
  <w:style w:type="paragraph" w:styleId="Heading1">
    <w:name w:val="heading 1"/>
    <w:basedOn w:val="Normal"/>
    <w:next w:val="Normal"/>
    <w:link w:val="Heading1Char"/>
    <w:uiPriority w:val="9"/>
    <w:qFormat/>
    <w:rsid w:val="007F06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62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DE6"/>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C20"/>
    <w:pPr>
      <w:ind w:left="720"/>
      <w:contextualSpacing/>
    </w:pPr>
  </w:style>
  <w:style w:type="paragraph" w:styleId="BalloonText">
    <w:name w:val="Balloon Text"/>
    <w:basedOn w:val="Normal"/>
    <w:link w:val="BalloonTextChar"/>
    <w:uiPriority w:val="99"/>
    <w:semiHidden/>
    <w:unhideWhenUsed/>
    <w:rsid w:val="00EF66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685"/>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03075"/>
    <w:rPr>
      <w:sz w:val="16"/>
      <w:szCs w:val="16"/>
    </w:rPr>
  </w:style>
  <w:style w:type="paragraph" w:styleId="CommentText">
    <w:name w:val="annotation text"/>
    <w:basedOn w:val="Normal"/>
    <w:link w:val="CommentTextChar"/>
    <w:uiPriority w:val="99"/>
    <w:unhideWhenUsed/>
    <w:rsid w:val="00E03075"/>
    <w:pPr>
      <w:spacing w:line="240" w:lineRule="auto"/>
    </w:pPr>
    <w:rPr>
      <w:sz w:val="20"/>
      <w:szCs w:val="20"/>
    </w:rPr>
  </w:style>
  <w:style w:type="character" w:customStyle="1" w:styleId="CommentTextChar">
    <w:name w:val="Comment Text Char"/>
    <w:basedOn w:val="DefaultParagraphFont"/>
    <w:link w:val="CommentText"/>
    <w:uiPriority w:val="99"/>
    <w:rsid w:val="00E0307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03075"/>
    <w:rPr>
      <w:b/>
      <w:bCs/>
    </w:rPr>
  </w:style>
  <w:style w:type="character" w:customStyle="1" w:styleId="CommentSubjectChar">
    <w:name w:val="Comment Subject Char"/>
    <w:basedOn w:val="CommentTextChar"/>
    <w:link w:val="CommentSubject"/>
    <w:uiPriority w:val="99"/>
    <w:semiHidden/>
    <w:rsid w:val="00E03075"/>
    <w:rPr>
      <w:rFonts w:ascii="Arial" w:eastAsia="Arial" w:hAnsi="Arial" w:cs="Arial"/>
      <w:b/>
      <w:bCs/>
      <w:color w:val="000000"/>
      <w:sz w:val="20"/>
      <w:szCs w:val="20"/>
    </w:rPr>
  </w:style>
  <w:style w:type="paragraph" w:styleId="NormalWeb">
    <w:name w:val="Normal (Web)"/>
    <w:basedOn w:val="Normal"/>
    <w:uiPriority w:val="99"/>
    <w:semiHidden/>
    <w:unhideWhenUsed/>
    <w:rsid w:val="00BE6DE0"/>
    <w:pPr>
      <w:spacing w:before="100" w:beforeAutospacing="1" w:after="100" w:afterAutospacing="1" w:line="240" w:lineRule="auto"/>
    </w:pPr>
    <w:rPr>
      <w:rFonts w:ascii="Times New Roman" w:eastAsiaTheme="minorEastAsia" w:hAnsi="Times New Roman" w:cs="Times New Roman"/>
      <w:color w:val="auto"/>
      <w:sz w:val="24"/>
      <w:szCs w:val="24"/>
      <w:lang w:eastAsia="en-US"/>
    </w:rPr>
  </w:style>
  <w:style w:type="character" w:customStyle="1" w:styleId="apple-tab-span">
    <w:name w:val="apple-tab-span"/>
    <w:basedOn w:val="DefaultParagraphFont"/>
    <w:rsid w:val="00BE6DE0"/>
  </w:style>
  <w:style w:type="paragraph" w:styleId="Revision">
    <w:name w:val="Revision"/>
    <w:hidden/>
    <w:uiPriority w:val="99"/>
    <w:semiHidden/>
    <w:rsid w:val="00817671"/>
    <w:pPr>
      <w:spacing w:after="0" w:line="240" w:lineRule="auto"/>
    </w:pPr>
    <w:rPr>
      <w:rFonts w:ascii="Arial" w:eastAsia="Arial" w:hAnsi="Arial" w:cs="Arial"/>
      <w:color w:val="000000"/>
    </w:rPr>
  </w:style>
  <w:style w:type="paragraph" w:styleId="Title">
    <w:name w:val="Title"/>
    <w:basedOn w:val="Normal"/>
    <w:next w:val="Normal"/>
    <w:link w:val="TitleChar"/>
    <w:uiPriority w:val="10"/>
    <w:qFormat/>
    <w:rsid w:val="007F06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060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F06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060D"/>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7F060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54676D"/>
    <w:pPr>
      <w:spacing w:line="240" w:lineRule="auto"/>
    </w:pPr>
    <w:rPr>
      <w:sz w:val="20"/>
      <w:szCs w:val="20"/>
    </w:rPr>
  </w:style>
  <w:style w:type="character" w:customStyle="1" w:styleId="FootnoteTextChar">
    <w:name w:val="Footnote Text Char"/>
    <w:basedOn w:val="DefaultParagraphFont"/>
    <w:link w:val="FootnoteText"/>
    <w:uiPriority w:val="99"/>
    <w:semiHidden/>
    <w:rsid w:val="0054676D"/>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54676D"/>
    <w:rPr>
      <w:vertAlign w:val="superscript"/>
    </w:rPr>
  </w:style>
  <w:style w:type="character" w:customStyle="1" w:styleId="Heading2Char">
    <w:name w:val="Heading 2 Char"/>
    <w:basedOn w:val="DefaultParagraphFont"/>
    <w:link w:val="Heading2"/>
    <w:uiPriority w:val="9"/>
    <w:rsid w:val="003E62C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5345C"/>
    <w:rPr>
      <w:color w:val="0000FF" w:themeColor="hyperlink"/>
      <w:u w:val="single"/>
    </w:rPr>
  </w:style>
  <w:style w:type="paragraph" w:styleId="Header">
    <w:name w:val="header"/>
    <w:basedOn w:val="Normal"/>
    <w:link w:val="HeaderChar"/>
    <w:uiPriority w:val="99"/>
    <w:unhideWhenUsed/>
    <w:rsid w:val="00D83455"/>
    <w:pPr>
      <w:tabs>
        <w:tab w:val="center" w:pos="4536"/>
        <w:tab w:val="right" w:pos="9072"/>
      </w:tabs>
      <w:spacing w:line="240" w:lineRule="auto"/>
    </w:pPr>
  </w:style>
  <w:style w:type="character" w:customStyle="1" w:styleId="HeaderChar">
    <w:name w:val="Header Char"/>
    <w:basedOn w:val="DefaultParagraphFont"/>
    <w:link w:val="Header"/>
    <w:uiPriority w:val="99"/>
    <w:rsid w:val="00D83455"/>
    <w:rPr>
      <w:rFonts w:ascii="Arial" w:eastAsia="Arial" w:hAnsi="Arial" w:cs="Arial"/>
      <w:color w:val="000000"/>
    </w:rPr>
  </w:style>
  <w:style w:type="paragraph" w:styleId="Footer">
    <w:name w:val="footer"/>
    <w:basedOn w:val="Normal"/>
    <w:link w:val="FooterChar"/>
    <w:uiPriority w:val="99"/>
    <w:unhideWhenUsed/>
    <w:qFormat/>
    <w:rsid w:val="00D83455"/>
    <w:pPr>
      <w:tabs>
        <w:tab w:val="center" w:pos="4536"/>
        <w:tab w:val="right" w:pos="9072"/>
      </w:tabs>
      <w:spacing w:line="240" w:lineRule="auto"/>
    </w:pPr>
  </w:style>
  <w:style w:type="character" w:customStyle="1" w:styleId="FooterChar">
    <w:name w:val="Footer Char"/>
    <w:basedOn w:val="DefaultParagraphFont"/>
    <w:link w:val="Footer"/>
    <w:uiPriority w:val="99"/>
    <w:rsid w:val="00D83455"/>
    <w:rPr>
      <w:rFonts w:ascii="Arial" w:eastAsia="Arial" w:hAnsi="Arial" w:cs="Arial"/>
      <w:color w:val="000000"/>
    </w:rPr>
  </w:style>
  <w:style w:type="paragraph" w:customStyle="1" w:styleId="StandardParagraph">
    <w:name w:val="Standard Paragraph"/>
    <w:basedOn w:val="Normal"/>
    <w:link w:val="StandardParagraphChar"/>
    <w:qFormat/>
    <w:rsid w:val="00D83455"/>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D83455"/>
    <w:rPr>
      <w:rFonts w:ascii="Roboto" w:eastAsia="Times New Roman" w:hAnsi="Roboto" w:cs="Times New Roman"/>
      <w:lang w:eastAsia="en-US"/>
    </w:rPr>
  </w:style>
  <w:style w:type="paragraph" w:customStyle="1" w:styleId="Title1">
    <w:name w:val="Title 1"/>
    <w:basedOn w:val="Normal"/>
    <w:link w:val="Title1Char"/>
    <w:qFormat/>
    <w:rsid w:val="006B652C"/>
    <w:pPr>
      <w:keepNext/>
      <w:spacing w:before="360" w:after="240" w:line="240" w:lineRule="auto"/>
    </w:pPr>
    <w:rPr>
      <w:rFonts w:ascii="Roboto" w:eastAsiaTheme="minorEastAsia" w:hAnsi="Roboto"/>
      <w:b/>
      <w:noProof/>
      <w:color w:val="00684B"/>
      <w:sz w:val="28"/>
      <w:szCs w:val="40"/>
      <w:lang w:eastAsia="en-US"/>
    </w:rPr>
  </w:style>
  <w:style w:type="character" w:customStyle="1" w:styleId="Title1Char">
    <w:name w:val="Title 1 Char"/>
    <w:basedOn w:val="DefaultParagraphFont"/>
    <w:link w:val="Title1"/>
    <w:rsid w:val="006B652C"/>
    <w:rPr>
      <w:rFonts w:ascii="Roboto" w:hAnsi="Roboto" w:cs="Arial"/>
      <w:b/>
      <w:noProof/>
      <w:color w:val="00684B"/>
      <w:sz w:val="28"/>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0544">
      <w:bodyDiv w:val="1"/>
      <w:marLeft w:val="0"/>
      <w:marRight w:val="0"/>
      <w:marTop w:val="0"/>
      <w:marBottom w:val="0"/>
      <w:divBdr>
        <w:top w:val="none" w:sz="0" w:space="0" w:color="auto"/>
        <w:left w:val="none" w:sz="0" w:space="0" w:color="auto"/>
        <w:bottom w:val="none" w:sz="0" w:space="0" w:color="auto"/>
        <w:right w:val="none" w:sz="0" w:space="0" w:color="auto"/>
      </w:divBdr>
    </w:div>
    <w:div w:id="53696502">
      <w:bodyDiv w:val="1"/>
      <w:marLeft w:val="0"/>
      <w:marRight w:val="0"/>
      <w:marTop w:val="0"/>
      <w:marBottom w:val="0"/>
      <w:divBdr>
        <w:top w:val="none" w:sz="0" w:space="0" w:color="auto"/>
        <w:left w:val="none" w:sz="0" w:space="0" w:color="auto"/>
        <w:bottom w:val="none" w:sz="0" w:space="0" w:color="auto"/>
        <w:right w:val="none" w:sz="0" w:space="0" w:color="auto"/>
      </w:divBdr>
    </w:div>
    <w:div w:id="74012647">
      <w:bodyDiv w:val="1"/>
      <w:marLeft w:val="0"/>
      <w:marRight w:val="0"/>
      <w:marTop w:val="0"/>
      <w:marBottom w:val="0"/>
      <w:divBdr>
        <w:top w:val="none" w:sz="0" w:space="0" w:color="auto"/>
        <w:left w:val="none" w:sz="0" w:space="0" w:color="auto"/>
        <w:bottom w:val="none" w:sz="0" w:space="0" w:color="auto"/>
        <w:right w:val="none" w:sz="0" w:space="0" w:color="auto"/>
      </w:divBdr>
    </w:div>
    <w:div w:id="130439768">
      <w:bodyDiv w:val="1"/>
      <w:marLeft w:val="0"/>
      <w:marRight w:val="0"/>
      <w:marTop w:val="0"/>
      <w:marBottom w:val="0"/>
      <w:divBdr>
        <w:top w:val="none" w:sz="0" w:space="0" w:color="auto"/>
        <w:left w:val="none" w:sz="0" w:space="0" w:color="auto"/>
        <w:bottom w:val="none" w:sz="0" w:space="0" w:color="auto"/>
        <w:right w:val="none" w:sz="0" w:space="0" w:color="auto"/>
      </w:divBdr>
    </w:div>
    <w:div w:id="170803673">
      <w:bodyDiv w:val="1"/>
      <w:marLeft w:val="0"/>
      <w:marRight w:val="0"/>
      <w:marTop w:val="0"/>
      <w:marBottom w:val="0"/>
      <w:divBdr>
        <w:top w:val="none" w:sz="0" w:space="0" w:color="auto"/>
        <w:left w:val="none" w:sz="0" w:space="0" w:color="auto"/>
        <w:bottom w:val="none" w:sz="0" w:space="0" w:color="auto"/>
        <w:right w:val="none" w:sz="0" w:space="0" w:color="auto"/>
      </w:divBdr>
    </w:div>
    <w:div w:id="349650781">
      <w:bodyDiv w:val="1"/>
      <w:marLeft w:val="0"/>
      <w:marRight w:val="0"/>
      <w:marTop w:val="0"/>
      <w:marBottom w:val="0"/>
      <w:divBdr>
        <w:top w:val="none" w:sz="0" w:space="0" w:color="auto"/>
        <w:left w:val="none" w:sz="0" w:space="0" w:color="auto"/>
        <w:bottom w:val="none" w:sz="0" w:space="0" w:color="auto"/>
        <w:right w:val="none" w:sz="0" w:space="0" w:color="auto"/>
      </w:divBdr>
    </w:div>
    <w:div w:id="386997503">
      <w:bodyDiv w:val="1"/>
      <w:marLeft w:val="0"/>
      <w:marRight w:val="0"/>
      <w:marTop w:val="0"/>
      <w:marBottom w:val="0"/>
      <w:divBdr>
        <w:top w:val="none" w:sz="0" w:space="0" w:color="auto"/>
        <w:left w:val="none" w:sz="0" w:space="0" w:color="auto"/>
        <w:bottom w:val="none" w:sz="0" w:space="0" w:color="auto"/>
        <w:right w:val="none" w:sz="0" w:space="0" w:color="auto"/>
      </w:divBdr>
    </w:div>
    <w:div w:id="397366044">
      <w:bodyDiv w:val="1"/>
      <w:marLeft w:val="0"/>
      <w:marRight w:val="0"/>
      <w:marTop w:val="0"/>
      <w:marBottom w:val="0"/>
      <w:divBdr>
        <w:top w:val="none" w:sz="0" w:space="0" w:color="auto"/>
        <w:left w:val="none" w:sz="0" w:space="0" w:color="auto"/>
        <w:bottom w:val="none" w:sz="0" w:space="0" w:color="auto"/>
        <w:right w:val="none" w:sz="0" w:space="0" w:color="auto"/>
      </w:divBdr>
    </w:div>
    <w:div w:id="399526926">
      <w:bodyDiv w:val="1"/>
      <w:marLeft w:val="0"/>
      <w:marRight w:val="0"/>
      <w:marTop w:val="0"/>
      <w:marBottom w:val="0"/>
      <w:divBdr>
        <w:top w:val="none" w:sz="0" w:space="0" w:color="auto"/>
        <w:left w:val="none" w:sz="0" w:space="0" w:color="auto"/>
        <w:bottom w:val="none" w:sz="0" w:space="0" w:color="auto"/>
        <w:right w:val="none" w:sz="0" w:space="0" w:color="auto"/>
      </w:divBdr>
    </w:div>
    <w:div w:id="419986384">
      <w:bodyDiv w:val="1"/>
      <w:marLeft w:val="0"/>
      <w:marRight w:val="0"/>
      <w:marTop w:val="0"/>
      <w:marBottom w:val="0"/>
      <w:divBdr>
        <w:top w:val="none" w:sz="0" w:space="0" w:color="auto"/>
        <w:left w:val="none" w:sz="0" w:space="0" w:color="auto"/>
        <w:bottom w:val="none" w:sz="0" w:space="0" w:color="auto"/>
        <w:right w:val="none" w:sz="0" w:space="0" w:color="auto"/>
      </w:divBdr>
    </w:div>
    <w:div w:id="474572353">
      <w:bodyDiv w:val="1"/>
      <w:marLeft w:val="0"/>
      <w:marRight w:val="0"/>
      <w:marTop w:val="0"/>
      <w:marBottom w:val="0"/>
      <w:divBdr>
        <w:top w:val="none" w:sz="0" w:space="0" w:color="auto"/>
        <w:left w:val="none" w:sz="0" w:space="0" w:color="auto"/>
        <w:bottom w:val="none" w:sz="0" w:space="0" w:color="auto"/>
        <w:right w:val="none" w:sz="0" w:space="0" w:color="auto"/>
      </w:divBdr>
    </w:div>
    <w:div w:id="485711852">
      <w:bodyDiv w:val="1"/>
      <w:marLeft w:val="0"/>
      <w:marRight w:val="0"/>
      <w:marTop w:val="0"/>
      <w:marBottom w:val="0"/>
      <w:divBdr>
        <w:top w:val="none" w:sz="0" w:space="0" w:color="auto"/>
        <w:left w:val="none" w:sz="0" w:space="0" w:color="auto"/>
        <w:bottom w:val="none" w:sz="0" w:space="0" w:color="auto"/>
        <w:right w:val="none" w:sz="0" w:space="0" w:color="auto"/>
      </w:divBdr>
    </w:div>
    <w:div w:id="849104626">
      <w:bodyDiv w:val="1"/>
      <w:marLeft w:val="0"/>
      <w:marRight w:val="0"/>
      <w:marTop w:val="0"/>
      <w:marBottom w:val="0"/>
      <w:divBdr>
        <w:top w:val="none" w:sz="0" w:space="0" w:color="auto"/>
        <w:left w:val="none" w:sz="0" w:space="0" w:color="auto"/>
        <w:bottom w:val="none" w:sz="0" w:space="0" w:color="auto"/>
        <w:right w:val="none" w:sz="0" w:space="0" w:color="auto"/>
      </w:divBdr>
    </w:div>
    <w:div w:id="924806697">
      <w:bodyDiv w:val="1"/>
      <w:marLeft w:val="0"/>
      <w:marRight w:val="0"/>
      <w:marTop w:val="0"/>
      <w:marBottom w:val="0"/>
      <w:divBdr>
        <w:top w:val="none" w:sz="0" w:space="0" w:color="auto"/>
        <w:left w:val="none" w:sz="0" w:space="0" w:color="auto"/>
        <w:bottom w:val="none" w:sz="0" w:space="0" w:color="auto"/>
        <w:right w:val="none" w:sz="0" w:space="0" w:color="auto"/>
      </w:divBdr>
    </w:div>
    <w:div w:id="963728598">
      <w:bodyDiv w:val="1"/>
      <w:marLeft w:val="0"/>
      <w:marRight w:val="0"/>
      <w:marTop w:val="0"/>
      <w:marBottom w:val="0"/>
      <w:divBdr>
        <w:top w:val="none" w:sz="0" w:space="0" w:color="auto"/>
        <w:left w:val="none" w:sz="0" w:space="0" w:color="auto"/>
        <w:bottom w:val="none" w:sz="0" w:space="0" w:color="auto"/>
        <w:right w:val="none" w:sz="0" w:space="0" w:color="auto"/>
      </w:divBdr>
    </w:div>
    <w:div w:id="976841833">
      <w:bodyDiv w:val="1"/>
      <w:marLeft w:val="0"/>
      <w:marRight w:val="0"/>
      <w:marTop w:val="0"/>
      <w:marBottom w:val="0"/>
      <w:divBdr>
        <w:top w:val="none" w:sz="0" w:space="0" w:color="auto"/>
        <w:left w:val="none" w:sz="0" w:space="0" w:color="auto"/>
        <w:bottom w:val="none" w:sz="0" w:space="0" w:color="auto"/>
        <w:right w:val="none" w:sz="0" w:space="0" w:color="auto"/>
      </w:divBdr>
    </w:div>
    <w:div w:id="986668709">
      <w:bodyDiv w:val="1"/>
      <w:marLeft w:val="0"/>
      <w:marRight w:val="0"/>
      <w:marTop w:val="0"/>
      <w:marBottom w:val="0"/>
      <w:divBdr>
        <w:top w:val="none" w:sz="0" w:space="0" w:color="auto"/>
        <w:left w:val="none" w:sz="0" w:space="0" w:color="auto"/>
        <w:bottom w:val="none" w:sz="0" w:space="0" w:color="auto"/>
        <w:right w:val="none" w:sz="0" w:space="0" w:color="auto"/>
      </w:divBdr>
    </w:div>
    <w:div w:id="1003893459">
      <w:bodyDiv w:val="1"/>
      <w:marLeft w:val="0"/>
      <w:marRight w:val="0"/>
      <w:marTop w:val="0"/>
      <w:marBottom w:val="0"/>
      <w:divBdr>
        <w:top w:val="none" w:sz="0" w:space="0" w:color="auto"/>
        <w:left w:val="none" w:sz="0" w:space="0" w:color="auto"/>
        <w:bottom w:val="none" w:sz="0" w:space="0" w:color="auto"/>
        <w:right w:val="none" w:sz="0" w:space="0" w:color="auto"/>
      </w:divBdr>
    </w:div>
    <w:div w:id="1014384030">
      <w:bodyDiv w:val="1"/>
      <w:marLeft w:val="0"/>
      <w:marRight w:val="0"/>
      <w:marTop w:val="0"/>
      <w:marBottom w:val="0"/>
      <w:divBdr>
        <w:top w:val="none" w:sz="0" w:space="0" w:color="auto"/>
        <w:left w:val="none" w:sz="0" w:space="0" w:color="auto"/>
        <w:bottom w:val="none" w:sz="0" w:space="0" w:color="auto"/>
        <w:right w:val="none" w:sz="0" w:space="0" w:color="auto"/>
      </w:divBdr>
    </w:div>
    <w:div w:id="1046641056">
      <w:bodyDiv w:val="1"/>
      <w:marLeft w:val="0"/>
      <w:marRight w:val="0"/>
      <w:marTop w:val="0"/>
      <w:marBottom w:val="0"/>
      <w:divBdr>
        <w:top w:val="none" w:sz="0" w:space="0" w:color="auto"/>
        <w:left w:val="none" w:sz="0" w:space="0" w:color="auto"/>
        <w:bottom w:val="none" w:sz="0" w:space="0" w:color="auto"/>
        <w:right w:val="none" w:sz="0" w:space="0" w:color="auto"/>
      </w:divBdr>
    </w:div>
    <w:div w:id="1076854024">
      <w:bodyDiv w:val="1"/>
      <w:marLeft w:val="0"/>
      <w:marRight w:val="0"/>
      <w:marTop w:val="0"/>
      <w:marBottom w:val="0"/>
      <w:divBdr>
        <w:top w:val="none" w:sz="0" w:space="0" w:color="auto"/>
        <w:left w:val="none" w:sz="0" w:space="0" w:color="auto"/>
        <w:bottom w:val="none" w:sz="0" w:space="0" w:color="auto"/>
        <w:right w:val="none" w:sz="0" w:space="0" w:color="auto"/>
      </w:divBdr>
    </w:div>
    <w:div w:id="1105878310">
      <w:bodyDiv w:val="1"/>
      <w:marLeft w:val="0"/>
      <w:marRight w:val="0"/>
      <w:marTop w:val="0"/>
      <w:marBottom w:val="0"/>
      <w:divBdr>
        <w:top w:val="none" w:sz="0" w:space="0" w:color="auto"/>
        <w:left w:val="none" w:sz="0" w:space="0" w:color="auto"/>
        <w:bottom w:val="none" w:sz="0" w:space="0" w:color="auto"/>
        <w:right w:val="none" w:sz="0" w:space="0" w:color="auto"/>
      </w:divBdr>
    </w:div>
    <w:div w:id="1136753008">
      <w:bodyDiv w:val="1"/>
      <w:marLeft w:val="0"/>
      <w:marRight w:val="0"/>
      <w:marTop w:val="0"/>
      <w:marBottom w:val="0"/>
      <w:divBdr>
        <w:top w:val="none" w:sz="0" w:space="0" w:color="auto"/>
        <w:left w:val="none" w:sz="0" w:space="0" w:color="auto"/>
        <w:bottom w:val="none" w:sz="0" w:space="0" w:color="auto"/>
        <w:right w:val="none" w:sz="0" w:space="0" w:color="auto"/>
      </w:divBdr>
    </w:div>
    <w:div w:id="1244803596">
      <w:bodyDiv w:val="1"/>
      <w:marLeft w:val="0"/>
      <w:marRight w:val="0"/>
      <w:marTop w:val="0"/>
      <w:marBottom w:val="0"/>
      <w:divBdr>
        <w:top w:val="none" w:sz="0" w:space="0" w:color="auto"/>
        <w:left w:val="none" w:sz="0" w:space="0" w:color="auto"/>
        <w:bottom w:val="none" w:sz="0" w:space="0" w:color="auto"/>
        <w:right w:val="none" w:sz="0" w:space="0" w:color="auto"/>
      </w:divBdr>
    </w:div>
    <w:div w:id="1259484829">
      <w:bodyDiv w:val="1"/>
      <w:marLeft w:val="0"/>
      <w:marRight w:val="0"/>
      <w:marTop w:val="0"/>
      <w:marBottom w:val="0"/>
      <w:divBdr>
        <w:top w:val="none" w:sz="0" w:space="0" w:color="auto"/>
        <w:left w:val="none" w:sz="0" w:space="0" w:color="auto"/>
        <w:bottom w:val="none" w:sz="0" w:space="0" w:color="auto"/>
        <w:right w:val="none" w:sz="0" w:space="0" w:color="auto"/>
      </w:divBdr>
    </w:div>
    <w:div w:id="1352338196">
      <w:bodyDiv w:val="1"/>
      <w:marLeft w:val="0"/>
      <w:marRight w:val="0"/>
      <w:marTop w:val="0"/>
      <w:marBottom w:val="0"/>
      <w:divBdr>
        <w:top w:val="none" w:sz="0" w:space="0" w:color="auto"/>
        <w:left w:val="none" w:sz="0" w:space="0" w:color="auto"/>
        <w:bottom w:val="none" w:sz="0" w:space="0" w:color="auto"/>
        <w:right w:val="none" w:sz="0" w:space="0" w:color="auto"/>
      </w:divBdr>
    </w:div>
    <w:div w:id="1397706988">
      <w:bodyDiv w:val="1"/>
      <w:marLeft w:val="0"/>
      <w:marRight w:val="0"/>
      <w:marTop w:val="0"/>
      <w:marBottom w:val="0"/>
      <w:divBdr>
        <w:top w:val="none" w:sz="0" w:space="0" w:color="auto"/>
        <w:left w:val="none" w:sz="0" w:space="0" w:color="auto"/>
        <w:bottom w:val="none" w:sz="0" w:space="0" w:color="auto"/>
        <w:right w:val="none" w:sz="0" w:space="0" w:color="auto"/>
      </w:divBdr>
    </w:div>
    <w:div w:id="1518497668">
      <w:bodyDiv w:val="1"/>
      <w:marLeft w:val="0"/>
      <w:marRight w:val="0"/>
      <w:marTop w:val="0"/>
      <w:marBottom w:val="0"/>
      <w:divBdr>
        <w:top w:val="none" w:sz="0" w:space="0" w:color="auto"/>
        <w:left w:val="none" w:sz="0" w:space="0" w:color="auto"/>
        <w:bottom w:val="none" w:sz="0" w:space="0" w:color="auto"/>
        <w:right w:val="none" w:sz="0" w:space="0" w:color="auto"/>
      </w:divBdr>
    </w:div>
    <w:div w:id="1542277692">
      <w:bodyDiv w:val="1"/>
      <w:marLeft w:val="0"/>
      <w:marRight w:val="0"/>
      <w:marTop w:val="0"/>
      <w:marBottom w:val="0"/>
      <w:divBdr>
        <w:top w:val="none" w:sz="0" w:space="0" w:color="auto"/>
        <w:left w:val="none" w:sz="0" w:space="0" w:color="auto"/>
        <w:bottom w:val="none" w:sz="0" w:space="0" w:color="auto"/>
        <w:right w:val="none" w:sz="0" w:space="0" w:color="auto"/>
      </w:divBdr>
    </w:div>
    <w:div w:id="1573076629">
      <w:bodyDiv w:val="1"/>
      <w:marLeft w:val="0"/>
      <w:marRight w:val="0"/>
      <w:marTop w:val="0"/>
      <w:marBottom w:val="0"/>
      <w:divBdr>
        <w:top w:val="none" w:sz="0" w:space="0" w:color="auto"/>
        <w:left w:val="none" w:sz="0" w:space="0" w:color="auto"/>
        <w:bottom w:val="none" w:sz="0" w:space="0" w:color="auto"/>
        <w:right w:val="none" w:sz="0" w:space="0" w:color="auto"/>
      </w:divBdr>
    </w:div>
    <w:div w:id="1608734064">
      <w:bodyDiv w:val="1"/>
      <w:marLeft w:val="0"/>
      <w:marRight w:val="0"/>
      <w:marTop w:val="0"/>
      <w:marBottom w:val="0"/>
      <w:divBdr>
        <w:top w:val="none" w:sz="0" w:space="0" w:color="auto"/>
        <w:left w:val="none" w:sz="0" w:space="0" w:color="auto"/>
        <w:bottom w:val="none" w:sz="0" w:space="0" w:color="auto"/>
        <w:right w:val="none" w:sz="0" w:space="0" w:color="auto"/>
      </w:divBdr>
    </w:div>
    <w:div w:id="1656303205">
      <w:bodyDiv w:val="1"/>
      <w:marLeft w:val="0"/>
      <w:marRight w:val="0"/>
      <w:marTop w:val="0"/>
      <w:marBottom w:val="0"/>
      <w:divBdr>
        <w:top w:val="none" w:sz="0" w:space="0" w:color="auto"/>
        <w:left w:val="none" w:sz="0" w:space="0" w:color="auto"/>
        <w:bottom w:val="none" w:sz="0" w:space="0" w:color="auto"/>
        <w:right w:val="none" w:sz="0" w:space="0" w:color="auto"/>
      </w:divBdr>
    </w:div>
    <w:div w:id="1717270088">
      <w:bodyDiv w:val="1"/>
      <w:marLeft w:val="0"/>
      <w:marRight w:val="0"/>
      <w:marTop w:val="0"/>
      <w:marBottom w:val="0"/>
      <w:divBdr>
        <w:top w:val="none" w:sz="0" w:space="0" w:color="auto"/>
        <w:left w:val="none" w:sz="0" w:space="0" w:color="auto"/>
        <w:bottom w:val="none" w:sz="0" w:space="0" w:color="auto"/>
        <w:right w:val="none" w:sz="0" w:space="0" w:color="auto"/>
      </w:divBdr>
    </w:div>
    <w:div w:id="1724598111">
      <w:bodyDiv w:val="1"/>
      <w:marLeft w:val="0"/>
      <w:marRight w:val="0"/>
      <w:marTop w:val="0"/>
      <w:marBottom w:val="0"/>
      <w:divBdr>
        <w:top w:val="none" w:sz="0" w:space="0" w:color="auto"/>
        <w:left w:val="none" w:sz="0" w:space="0" w:color="auto"/>
        <w:bottom w:val="none" w:sz="0" w:space="0" w:color="auto"/>
        <w:right w:val="none" w:sz="0" w:space="0" w:color="auto"/>
      </w:divBdr>
    </w:div>
    <w:div w:id="1742292058">
      <w:bodyDiv w:val="1"/>
      <w:marLeft w:val="0"/>
      <w:marRight w:val="0"/>
      <w:marTop w:val="0"/>
      <w:marBottom w:val="0"/>
      <w:divBdr>
        <w:top w:val="none" w:sz="0" w:space="0" w:color="auto"/>
        <w:left w:val="none" w:sz="0" w:space="0" w:color="auto"/>
        <w:bottom w:val="none" w:sz="0" w:space="0" w:color="auto"/>
        <w:right w:val="none" w:sz="0" w:space="0" w:color="auto"/>
      </w:divBdr>
    </w:div>
    <w:div w:id="1757509259">
      <w:bodyDiv w:val="1"/>
      <w:marLeft w:val="0"/>
      <w:marRight w:val="0"/>
      <w:marTop w:val="0"/>
      <w:marBottom w:val="0"/>
      <w:divBdr>
        <w:top w:val="none" w:sz="0" w:space="0" w:color="auto"/>
        <w:left w:val="none" w:sz="0" w:space="0" w:color="auto"/>
        <w:bottom w:val="none" w:sz="0" w:space="0" w:color="auto"/>
        <w:right w:val="none" w:sz="0" w:space="0" w:color="auto"/>
      </w:divBdr>
    </w:div>
    <w:div w:id="1886718547">
      <w:bodyDiv w:val="1"/>
      <w:marLeft w:val="0"/>
      <w:marRight w:val="0"/>
      <w:marTop w:val="0"/>
      <w:marBottom w:val="0"/>
      <w:divBdr>
        <w:top w:val="none" w:sz="0" w:space="0" w:color="auto"/>
        <w:left w:val="none" w:sz="0" w:space="0" w:color="auto"/>
        <w:bottom w:val="none" w:sz="0" w:space="0" w:color="auto"/>
        <w:right w:val="none" w:sz="0" w:space="0" w:color="auto"/>
      </w:divBdr>
    </w:div>
    <w:div w:id="1891381948">
      <w:bodyDiv w:val="1"/>
      <w:marLeft w:val="0"/>
      <w:marRight w:val="0"/>
      <w:marTop w:val="0"/>
      <w:marBottom w:val="0"/>
      <w:divBdr>
        <w:top w:val="none" w:sz="0" w:space="0" w:color="auto"/>
        <w:left w:val="none" w:sz="0" w:space="0" w:color="auto"/>
        <w:bottom w:val="none" w:sz="0" w:space="0" w:color="auto"/>
        <w:right w:val="none" w:sz="0" w:space="0" w:color="auto"/>
      </w:divBdr>
    </w:div>
    <w:div w:id="1901089472">
      <w:bodyDiv w:val="1"/>
      <w:marLeft w:val="0"/>
      <w:marRight w:val="0"/>
      <w:marTop w:val="0"/>
      <w:marBottom w:val="0"/>
      <w:divBdr>
        <w:top w:val="none" w:sz="0" w:space="0" w:color="auto"/>
        <w:left w:val="none" w:sz="0" w:space="0" w:color="auto"/>
        <w:bottom w:val="none" w:sz="0" w:space="0" w:color="auto"/>
        <w:right w:val="none" w:sz="0" w:space="0" w:color="auto"/>
      </w:divBdr>
    </w:div>
    <w:div w:id="1996060736">
      <w:bodyDiv w:val="1"/>
      <w:marLeft w:val="0"/>
      <w:marRight w:val="0"/>
      <w:marTop w:val="0"/>
      <w:marBottom w:val="0"/>
      <w:divBdr>
        <w:top w:val="none" w:sz="0" w:space="0" w:color="auto"/>
        <w:left w:val="none" w:sz="0" w:space="0" w:color="auto"/>
        <w:bottom w:val="none" w:sz="0" w:space="0" w:color="auto"/>
        <w:right w:val="none" w:sz="0" w:space="0" w:color="auto"/>
      </w:divBdr>
    </w:div>
    <w:div w:id="2013993390">
      <w:bodyDiv w:val="1"/>
      <w:marLeft w:val="0"/>
      <w:marRight w:val="0"/>
      <w:marTop w:val="0"/>
      <w:marBottom w:val="0"/>
      <w:divBdr>
        <w:top w:val="none" w:sz="0" w:space="0" w:color="auto"/>
        <w:left w:val="none" w:sz="0" w:space="0" w:color="auto"/>
        <w:bottom w:val="none" w:sz="0" w:space="0" w:color="auto"/>
        <w:right w:val="none" w:sz="0" w:space="0" w:color="auto"/>
      </w:divBdr>
    </w:div>
    <w:div w:id="2023432157">
      <w:bodyDiv w:val="1"/>
      <w:marLeft w:val="0"/>
      <w:marRight w:val="0"/>
      <w:marTop w:val="0"/>
      <w:marBottom w:val="0"/>
      <w:divBdr>
        <w:top w:val="none" w:sz="0" w:space="0" w:color="auto"/>
        <w:left w:val="none" w:sz="0" w:space="0" w:color="auto"/>
        <w:bottom w:val="none" w:sz="0" w:space="0" w:color="auto"/>
        <w:right w:val="none" w:sz="0" w:space="0" w:color="auto"/>
      </w:divBdr>
    </w:div>
    <w:div w:id="2071226070">
      <w:bodyDiv w:val="1"/>
      <w:marLeft w:val="0"/>
      <w:marRight w:val="0"/>
      <w:marTop w:val="0"/>
      <w:marBottom w:val="0"/>
      <w:divBdr>
        <w:top w:val="none" w:sz="0" w:space="0" w:color="auto"/>
        <w:left w:val="none" w:sz="0" w:space="0" w:color="auto"/>
        <w:bottom w:val="none" w:sz="0" w:space="0" w:color="auto"/>
        <w:right w:val="none" w:sz="0" w:space="0" w:color="auto"/>
      </w:divBdr>
    </w:div>
    <w:div w:id="2104840964">
      <w:bodyDiv w:val="1"/>
      <w:marLeft w:val="0"/>
      <w:marRight w:val="0"/>
      <w:marTop w:val="0"/>
      <w:marBottom w:val="0"/>
      <w:divBdr>
        <w:top w:val="none" w:sz="0" w:space="0" w:color="auto"/>
        <w:left w:val="none" w:sz="0" w:space="0" w:color="auto"/>
        <w:bottom w:val="none" w:sz="0" w:space="0" w:color="auto"/>
        <w:right w:val="none" w:sz="0" w:space="0" w:color="auto"/>
      </w:divBdr>
    </w:div>
    <w:div w:id="2123109397">
      <w:bodyDiv w:val="1"/>
      <w:marLeft w:val="0"/>
      <w:marRight w:val="0"/>
      <w:marTop w:val="0"/>
      <w:marBottom w:val="0"/>
      <w:divBdr>
        <w:top w:val="none" w:sz="0" w:space="0" w:color="auto"/>
        <w:left w:val="none" w:sz="0" w:space="0" w:color="auto"/>
        <w:bottom w:val="none" w:sz="0" w:space="0" w:color="auto"/>
        <w:right w:val="none" w:sz="0" w:space="0" w:color="auto"/>
      </w:divBdr>
    </w:div>
    <w:div w:id="214677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BE26F-942F-48BF-B36A-A174EA22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1048</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Betley</dc:creator>
  <cp:lastModifiedBy>OEHLER Mathias</cp:lastModifiedBy>
  <cp:revision>84</cp:revision>
  <cp:lastPrinted>2016-05-11T21:14:00Z</cp:lastPrinted>
  <dcterms:created xsi:type="dcterms:W3CDTF">2016-05-11T21:14:00Z</dcterms:created>
  <dcterms:modified xsi:type="dcterms:W3CDTF">2024-11-20T15:40:00Z</dcterms:modified>
</cp:coreProperties>
</file>