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9554A1" w14:textId="77777777" w:rsidR="00C85A36" w:rsidRPr="00C85A36" w:rsidRDefault="00C85A36" w:rsidP="00C85A36">
      <w:pPr>
        <w:spacing w:after="0" w:line="360" w:lineRule="auto"/>
        <w:rPr>
          <w:rFonts w:ascii="Roboto" w:eastAsia="Times New Roman" w:hAnsi="Roboto" w:cs="Arial"/>
          <w:b/>
          <w:color w:val="00684B"/>
          <w:sz w:val="36"/>
          <w:szCs w:val="44"/>
          <w:lang w:val="en-US"/>
        </w:rPr>
      </w:pPr>
      <w:bookmarkStart w:id="0" w:name="_Hlk168412480"/>
      <w:r w:rsidRPr="00C85A36">
        <w:rPr>
          <w:rFonts w:ascii="Calibri Body" w:eastAsia="Calibri" w:hAnsi="Calibri Body" w:cs="Arial"/>
          <w:noProof/>
          <w:lang w:val="en-SG"/>
        </w:rPr>
        <w:drawing>
          <wp:anchor distT="0" distB="0" distL="114300" distR="114300" simplePos="0" relativeHeight="251659264" behindDoc="0" locked="0" layoutInCell="1" allowOverlap="1" wp14:anchorId="159CAD26" wp14:editId="36AB5416">
            <wp:simplePos x="0" y="0"/>
            <wp:positionH relativeFrom="column">
              <wp:posOffset>3288665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5A36">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0288" behindDoc="0" locked="0" layoutInCell="1" allowOverlap="1" wp14:anchorId="65C59C31" wp14:editId="6905F996">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24712496" w14:textId="77777777" w:rsidR="00C85A36" w:rsidRPr="005A365C" w:rsidRDefault="00C85A36" w:rsidP="00C85A36">
                            <w:pPr>
                              <w:rPr>
                                <w:rFonts w:ascii="Arial" w:hAnsi="Arial" w:cs="Arial"/>
                                <w:b/>
                                <w:color w:val="FFFFFF"/>
                                <w:sz w:val="36"/>
                                <w:szCs w:val="36"/>
                                <w:lang w:val="fr-FR"/>
                              </w:rPr>
                            </w:pPr>
                            <w:proofErr w:type="spellStart"/>
                            <w:r w:rsidRPr="005A365C">
                              <w:rPr>
                                <w:rFonts w:ascii="Arial" w:hAnsi="Arial" w:cs="Arial"/>
                                <w:b/>
                                <w:color w:val="FFFFFF"/>
                                <w:sz w:val="36"/>
                                <w:szCs w:val="36"/>
                                <w:lang w:val="fr-FR"/>
                              </w:rPr>
                              <w:t>Role</w:t>
                            </w:r>
                            <w:proofErr w:type="spellEnd"/>
                            <w:r w:rsidRPr="005A365C">
                              <w:rPr>
                                <w:rFonts w:ascii="Arial" w:hAnsi="Arial" w:cs="Arial"/>
                                <w:b/>
                                <w:color w:val="FFFFFF"/>
                                <w:sz w:val="36"/>
                                <w:szCs w:val="36"/>
                                <w:lang w:val="fr-FR"/>
                              </w:rPr>
                              <w:t xml:space="preserve"> 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C59C31" id="_x0000_t202" coordsize="21600,21600" o:spt="202" path="m,l,21600r21600,l21600,xe">
                <v:stroke joinstyle="miter"/>
                <v:path gradientshapeok="t" o:connecttype="rect"/>
              </v:shapetype>
              <v:shape id="Zone de texte 5" o:spid="_x0000_s1026" type="#_x0000_t202" style="position:absolute;margin-left:324pt;margin-top:.05pt;width:198.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" fillcolor="#4f2f6c" stroked="f" strokeweight=".5pt">
                <v:textbox>
                  <w:txbxContent>
                    <w:p w14:paraId="24712496" w14:textId="77777777" w:rsidR="00C85A36" w:rsidRPr="005A365C" w:rsidRDefault="00C85A36" w:rsidP="00C85A36">
                      <w:pPr>
                        <w:rPr>
                          <w:rFonts w:ascii="Arial" w:hAnsi="Arial" w:cs="Arial"/>
                          <w:b/>
                          <w:color w:val="FFFFFF"/>
                          <w:sz w:val="36"/>
                          <w:szCs w:val="36"/>
                          <w:lang w:val="fr-FR"/>
                        </w:rPr>
                      </w:pPr>
                      <w:proofErr w:type="spellStart"/>
                      <w:r w:rsidRPr="005A365C">
                        <w:rPr>
                          <w:rFonts w:ascii="Arial" w:hAnsi="Arial" w:cs="Arial"/>
                          <w:b/>
                          <w:color w:val="FFFFFF"/>
                          <w:sz w:val="36"/>
                          <w:szCs w:val="36"/>
                          <w:lang w:val="fr-FR"/>
                        </w:rPr>
                        <w:t>Role</w:t>
                      </w:r>
                      <w:proofErr w:type="spellEnd"/>
                      <w:r w:rsidRPr="005A365C">
                        <w:rPr>
                          <w:rFonts w:ascii="Arial" w:hAnsi="Arial" w:cs="Arial"/>
                          <w:b/>
                          <w:color w:val="FFFFFF"/>
                          <w:sz w:val="36"/>
                          <w:szCs w:val="36"/>
                          <w:lang w:val="fr-FR"/>
                        </w:rPr>
                        <w:t xml:space="preserve"> Play</w:t>
                      </w:r>
                    </w:p>
                  </w:txbxContent>
                </v:textbox>
              </v:shape>
            </w:pict>
          </mc:Fallback>
        </mc:AlternateContent>
      </w:r>
    </w:p>
    <w:p w14:paraId="32DC5891" w14:textId="77777777" w:rsidR="00C85A36" w:rsidRPr="00C85A36" w:rsidRDefault="00C85A36" w:rsidP="00C85A36">
      <w:pPr>
        <w:spacing w:after="0" w:line="360" w:lineRule="auto"/>
        <w:rPr>
          <w:rFonts w:ascii="Roboto" w:eastAsia="Times New Roman" w:hAnsi="Roboto" w:cs="Arial"/>
          <w:b/>
          <w:color w:val="00684B"/>
          <w:sz w:val="36"/>
          <w:szCs w:val="44"/>
          <w:lang w:val="en-US"/>
        </w:rPr>
      </w:pPr>
    </w:p>
    <w:p w14:paraId="4A3E6F5E" w14:textId="043FEABC" w:rsidR="00C85A36" w:rsidRPr="00C85A36" w:rsidRDefault="00C85A36" w:rsidP="00C85A36">
      <w:pPr>
        <w:spacing w:after="120" w:line="240" w:lineRule="auto"/>
        <w:rPr>
          <w:rFonts w:ascii="Roboto Slab" w:eastAsia="Times New Roman" w:hAnsi="Roboto Slab" w:cs="Arial"/>
          <w:b/>
          <w:color w:val="00684B"/>
          <w:sz w:val="44"/>
          <w:szCs w:val="44"/>
          <w:lang w:val="en-US"/>
        </w:rPr>
      </w:pPr>
      <w:r w:rsidRPr="00C85A36">
        <w:rPr>
          <w:rFonts w:ascii="Roboto Slab" w:eastAsia="Times New Roman" w:hAnsi="Roboto Slab" w:cs="Arial"/>
          <w:b/>
          <w:color w:val="00684B"/>
          <w:sz w:val="44"/>
          <w:szCs w:val="44"/>
          <w:lang w:val="en-US"/>
        </w:rPr>
        <w:t>Magos and Tala Comics:</w:t>
      </w:r>
    </w:p>
    <w:p w14:paraId="584347EE" w14:textId="104D7D96" w:rsidR="00C85A36" w:rsidRPr="00C85A36" w:rsidRDefault="00C85A36" w:rsidP="00C85A36">
      <w:pPr>
        <w:spacing w:after="120" w:line="240" w:lineRule="auto"/>
        <w:rPr>
          <w:rFonts w:ascii="Roboto Slab Light" w:eastAsia="Times New Roman" w:hAnsi="Roboto Slab Light" w:cs="Arial"/>
          <w:color w:val="00684B"/>
          <w:sz w:val="36"/>
          <w:szCs w:val="36"/>
          <w:lang w:val="en-US"/>
        </w:rPr>
      </w:pPr>
      <w:r w:rsidRPr="00C85A36">
        <w:rPr>
          <w:rFonts w:ascii="Roboto Slab Light" w:eastAsia="Times New Roman" w:hAnsi="Roboto Slab Light" w:cs="Arial"/>
          <w:color w:val="00684B"/>
          <w:sz w:val="36"/>
          <w:szCs w:val="36"/>
          <w:lang w:val="en-US"/>
        </w:rPr>
        <w:t>Role of D.W. – Tala Comic’s CEO</w:t>
      </w:r>
    </w:p>
    <w:p w14:paraId="282B6D0C" w14:textId="33F189C2" w:rsidR="00C85A36" w:rsidRPr="00C85A36" w:rsidRDefault="00C85A36" w:rsidP="00C85A36">
      <w:pPr>
        <w:framePr w:hSpace="181" w:vSpace="181" w:wrap="notBeside" w:vAnchor="page" w:hAnchor="page" w:x="1419" w:y="11642"/>
        <w:spacing w:after="0" w:line="240" w:lineRule="auto"/>
        <w:rPr>
          <w:rFonts w:ascii="Roboto" w:eastAsia="Times New Roman" w:hAnsi="Roboto" w:cs="Arial"/>
          <w:sz w:val="20"/>
          <w:szCs w:val="24"/>
        </w:rPr>
      </w:pPr>
      <w:bookmarkStart w:id="1" w:name="_Hlk168412594"/>
      <w:bookmarkEnd w:id="0"/>
      <w:r w:rsidRPr="00C85A36">
        <w:rPr>
          <w:rFonts w:ascii="Roboto" w:eastAsia="Times New Roman" w:hAnsi="Roboto" w:cs="Arial"/>
          <w:sz w:val="20"/>
          <w:szCs w:val="24"/>
          <w:lang w:val="en-US"/>
        </w:rPr>
        <w:t>06</w:t>
      </w:r>
      <w:r w:rsidRPr="00C85A36">
        <w:rPr>
          <w:rFonts w:ascii="Roboto" w:eastAsia="Times New Roman" w:hAnsi="Roboto" w:cs="Arial"/>
          <w:sz w:val="20"/>
          <w:szCs w:val="24"/>
        </w:rPr>
        <w:t>/2024-691</w:t>
      </w:r>
      <w:r>
        <w:rPr>
          <w:rFonts w:ascii="Roboto" w:eastAsia="Times New Roman" w:hAnsi="Roboto" w:cs="Arial"/>
          <w:sz w:val="20"/>
          <w:szCs w:val="24"/>
        </w:rPr>
        <w:t>4</w:t>
      </w:r>
    </w:p>
    <w:p w14:paraId="3CE2E35D" w14:textId="3A7D9989" w:rsidR="00C85A36" w:rsidRDefault="00C85A36" w:rsidP="00B55219">
      <w:pPr>
        <w:framePr w:w="9044" w:hSpace="181" w:vSpace="181" w:wrap="notBeside" w:vAnchor="page" w:hAnchor="page" w:x="1419" w:y="12061"/>
        <w:tabs>
          <w:tab w:val="left" w:pos="5040"/>
        </w:tabs>
        <w:spacing w:after="120" w:line="240" w:lineRule="atLeast"/>
        <w:jc w:val="both"/>
        <w:rPr>
          <w:rFonts w:ascii="Roboto" w:eastAsia="Times New Roman" w:hAnsi="Roboto" w:cs="Arial"/>
          <w:bCs/>
          <w:sz w:val="20"/>
          <w:szCs w:val="24"/>
        </w:rPr>
      </w:pPr>
      <w:bookmarkStart w:id="2" w:name="_Hlk168421402"/>
      <w:bookmarkStart w:id="3" w:name="_Hlk168412544"/>
      <w:bookmarkEnd w:id="1"/>
      <w:r w:rsidRPr="00C85A36">
        <w:rPr>
          <w:rFonts w:ascii="Roboto" w:eastAsia="Times New Roman" w:hAnsi="Roboto" w:cs="Arial"/>
          <w:bCs/>
          <w:sz w:val="20"/>
          <w:szCs w:val="24"/>
        </w:rPr>
        <w:t xml:space="preserve">This role play was written by Carmen Ruiz Pozuelo and Alessandro Mazzarini, </w:t>
      </w:r>
      <w:r w:rsidR="00B75E01" w:rsidRPr="00C85A36">
        <w:rPr>
          <w:rFonts w:ascii="Roboto" w:eastAsia="Times New Roman" w:hAnsi="Roboto" w:cs="Arial"/>
          <w:bCs/>
          <w:sz w:val="20"/>
          <w:szCs w:val="24"/>
        </w:rPr>
        <w:t>INSEAD MBA</w:t>
      </w:r>
      <w:r w:rsidRPr="00C85A36">
        <w:rPr>
          <w:rFonts w:ascii="Roboto" w:eastAsia="Times New Roman" w:hAnsi="Roboto" w:cs="Arial"/>
          <w:bCs/>
          <w:sz w:val="20"/>
          <w:szCs w:val="24"/>
        </w:rPr>
        <w:t xml:space="preserve"> </w:t>
      </w:r>
      <w:r w:rsidR="006C4338">
        <w:rPr>
          <w:rFonts w:ascii="Roboto" w:eastAsia="Times New Roman" w:hAnsi="Roboto" w:cs="Arial"/>
          <w:bCs/>
          <w:sz w:val="20"/>
          <w:szCs w:val="24"/>
        </w:rPr>
        <w:t>A</w:t>
      </w:r>
      <w:r w:rsidRPr="00C85A36">
        <w:rPr>
          <w:rFonts w:ascii="Roboto" w:eastAsia="Times New Roman" w:hAnsi="Roboto" w:cs="Arial"/>
          <w:bCs/>
          <w:sz w:val="20"/>
          <w:szCs w:val="24"/>
        </w:rPr>
        <w:t>lumni, and Warren Tierney,</w:t>
      </w:r>
      <w:r w:rsidR="006C4338" w:rsidRPr="00F717BB">
        <w:rPr>
          <w:rFonts w:ascii="Roboto" w:eastAsia="Times New Roman" w:hAnsi="Roboto" w:cs="Arial"/>
          <w:bCs/>
          <w:sz w:val="20"/>
          <w:szCs w:val="24"/>
        </w:rPr>
        <w:t xml:space="preserve"> </w:t>
      </w:r>
      <w:r w:rsidR="006C4338" w:rsidRPr="00225BC0">
        <w:rPr>
          <w:rFonts w:ascii="Roboto" w:eastAsia="Times New Roman" w:hAnsi="Roboto" w:cs="Arial"/>
          <w:bCs/>
          <w:sz w:val="20"/>
          <w:szCs w:val="24"/>
        </w:rPr>
        <w:t>Postdoctoral Research Associate at INSEAD</w:t>
      </w:r>
      <w:r w:rsidR="006C4338">
        <w:rPr>
          <w:rFonts w:ascii="Roboto" w:eastAsia="Times New Roman" w:hAnsi="Roboto" w:cs="Arial"/>
          <w:bCs/>
          <w:sz w:val="20"/>
          <w:szCs w:val="24"/>
        </w:rPr>
        <w:t>,</w:t>
      </w:r>
      <w:r w:rsidRPr="00C85A36">
        <w:rPr>
          <w:rFonts w:ascii="Roboto" w:eastAsia="Times New Roman" w:hAnsi="Roboto" w:cs="Arial"/>
          <w:bCs/>
          <w:sz w:val="20"/>
          <w:szCs w:val="24"/>
        </w:rPr>
        <w:t xml:space="preserve"> under the supervision of Martin Schweinsberg, Associate Professor of </w:t>
      </w:r>
      <w:r w:rsidR="000105AC" w:rsidRPr="000105AC">
        <w:rPr>
          <w:rFonts w:ascii="Roboto" w:eastAsia="Times New Roman" w:hAnsi="Roboto" w:cs="Arial"/>
          <w:bCs/>
          <w:sz w:val="20"/>
          <w:szCs w:val="24"/>
        </w:rPr>
        <w:t xml:space="preserve">Organisational Behaviour </w:t>
      </w:r>
      <w:r w:rsidRPr="00C85A36">
        <w:rPr>
          <w:rFonts w:ascii="Roboto" w:eastAsia="Times New Roman" w:hAnsi="Roboto" w:cs="Arial"/>
          <w:bCs/>
          <w:sz w:val="20"/>
          <w:szCs w:val="24"/>
        </w:rPr>
        <w:t>at ESMT Berlin, Horacio Falc</w:t>
      </w:r>
      <w:r w:rsidRPr="00C85A36">
        <w:rPr>
          <w:rFonts w:ascii="Roboto" w:eastAsia="Times New Roman" w:hAnsi="Roboto" w:cs="Arial" w:hint="eastAsia"/>
          <w:bCs/>
          <w:sz w:val="20"/>
          <w:szCs w:val="24"/>
        </w:rPr>
        <w:t>ã</w:t>
      </w:r>
      <w:r w:rsidRPr="00C85A36">
        <w:rPr>
          <w:rFonts w:ascii="Roboto" w:eastAsia="Times New Roman" w:hAnsi="Roboto" w:cs="Arial"/>
          <w:bCs/>
          <w:sz w:val="20"/>
          <w:szCs w:val="24"/>
        </w:rPr>
        <w:t>o, Professor of Management Practice of Decision Sciences at INSEAD, and Eric Uhlmann,</w:t>
      </w:r>
      <w:r w:rsidRPr="00C85A36">
        <w:rPr>
          <w:rFonts w:ascii="Calibri Body" w:eastAsia="Calibri" w:hAnsi="Calibri Body" w:cs="Arial"/>
          <w:lang w:val="en-SG"/>
        </w:rPr>
        <w:t xml:space="preserve"> </w:t>
      </w:r>
      <w:r w:rsidRPr="00C85A36">
        <w:rPr>
          <w:rFonts w:ascii="Roboto" w:eastAsia="Times New Roman" w:hAnsi="Roboto" w:cs="Arial"/>
          <w:bCs/>
          <w:sz w:val="20"/>
          <w:szCs w:val="24"/>
        </w:rPr>
        <w:t>Professor of Organisational Behaviour at INSEAD. It is intended to be used as a basis for class discussion rather than to illustrate either effective or ineffective handling of an administrative situation</w:t>
      </w:r>
      <w:bookmarkEnd w:id="2"/>
      <w:r w:rsidRPr="00C85A36">
        <w:rPr>
          <w:rFonts w:ascii="Roboto" w:eastAsia="Times New Roman" w:hAnsi="Roboto" w:cs="Arial"/>
          <w:bCs/>
          <w:sz w:val="20"/>
          <w:szCs w:val="24"/>
        </w:rPr>
        <w:t>.</w:t>
      </w:r>
    </w:p>
    <w:p w14:paraId="47968DF0" w14:textId="09650392" w:rsidR="00EB401E" w:rsidRPr="00C85A36" w:rsidRDefault="00EB401E" w:rsidP="00B55219">
      <w:pPr>
        <w:framePr w:w="9044" w:hSpace="181" w:vSpace="181" w:wrap="notBeside" w:vAnchor="page" w:hAnchor="page" w:x="1419" w:y="12061"/>
        <w:tabs>
          <w:tab w:val="left" w:pos="5040"/>
        </w:tabs>
        <w:spacing w:after="120" w:line="240" w:lineRule="atLeast"/>
        <w:jc w:val="both"/>
        <w:rPr>
          <w:rFonts w:ascii="Roboto" w:eastAsia="Times New Roman" w:hAnsi="Roboto" w:cs="Arial"/>
          <w:bCs/>
          <w:sz w:val="20"/>
          <w:szCs w:val="24"/>
        </w:rPr>
      </w:pPr>
      <w:r w:rsidRPr="00EB401E">
        <w:rPr>
          <w:rFonts w:ascii="Roboto" w:eastAsia="Times New Roman" w:hAnsi="Roboto" w:cs="Arial"/>
          <w:bCs/>
          <w:sz w:val="20"/>
          <w:szCs w:val="24"/>
        </w:rPr>
        <w:t>The authors gratefully acknowledge funding from the Hoffmann Institute.</w:t>
      </w:r>
    </w:p>
    <w:p w14:paraId="673949FD" w14:textId="77777777" w:rsidR="00C85A36" w:rsidRPr="00C85A36" w:rsidRDefault="00C85A36" w:rsidP="00B55219">
      <w:pPr>
        <w:framePr w:w="9044" w:hSpace="181" w:vSpace="181" w:wrap="notBeside" w:vAnchor="page" w:hAnchor="page" w:x="1419" w:y="12061"/>
        <w:widowControl w:val="0"/>
        <w:tabs>
          <w:tab w:val="left" w:pos="5040"/>
        </w:tabs>
        <w:spacing w:after="120" w:line="240" w:lineRule="atLeast"/>
        <w:jc w:val="both"/>
        <w:rPr>
          <w:rFonts w:ascii="Roboto" w:eastAsia="Times New Roman" w:hAnsi="Roboto" w:cs="Arial"/>
          <w:sz w:val="20"/>
          <w:szCs w:val="24"/>
        </w:rPr>
      </w:pPr>
      <w:r w:rsidRPr="00C85A36">
        <w:rPr>
          <w:rFonts w:ascii="Roboto" w:eastAsia="Times New Roman" w:hAnsi="Roboto" w:cs="Times New Roman"/>
          <w:bCs/>
          <w:sz w:val="20"/>
          <w:szCs w:val="24"/>
          <w:lang w:val="en-US"/>
        </w:rPr>
        <w:t xml:space="preserve">To access INSEAD teaching materials, go to </w:t>
      </w:r>
      <w:hyperlink r:id="rId9" w:history="1">
        <w:r w:rsidRPr="00C85A36">
          <w:rPr>
            <w:rFonts w:ascii="Roboto" w:eastAsia="Times New Roman" w:hAnsi="Roboto" w:cs="Times New Roman"/>
            <w:bCs/>
            <w:color w:val="0000FF"/>
            <w:sz w:val="20"/>
            <w:szCs w:val="24"/>
            <w:u w:val="single"/>
            <w:lang w:val="en-US"/>
          </w:rPr>
          <w:t>https://publishing.insead.edu/</w:t>
        </w:r>
      </w:hyperlink>
      <w:r w:rsidRPr="00C85A36">
        <w:rPr>
          <w:rFonts w:ascii="Roboto" w:eastAsia="Times New Roman" w:hAnsi="Roboto" w:cs="Times New Roman"/>
          <w:bCs/>
          <w:color w:val="1F497D"/>
          <w:sz w:val="20"/>
          <w:szCs w:val="24"/>
          <w:lang w:val="en-US"/>
        </w:rPr>
        <w:t>.</w:t>
      </w:r>
    </w:p>
    <w:p w14:paraId="1BD85BA2" w14:textId="77777777" w:rsidR="00C85A36" w:rsidRPr="00C85A36" w:rsidRDefault="00C85A36" w:rsidP="00B55219">
      <w:pPr>
        <w:framePr w:w="9044" w:hSpace="181" w:vSpace="181" w:wrap="notBeside" w:vAnchor="page" w:hAnchor="page" w:x="1419" w:y="12061"/>
        <w:tabs>
          <w:tab w:val="left" w:pos="5040"/>
        </w:tabs>
        <w:spacing w:after="120" w:line="240" w:lineRule="atLeast"/>
        <w:jc w:val="both"/>
        <w:rPr>
          <w:rFonts w:ascii="Roboto" w:eastAsia="Times New Roman" w:hAnsi="Roboto" w:cs="Arial"/>
          <w:bCs/>
          <w:sz w:val="20"/>
          <w:szCs w:val="24"/>
        </w:rPr>
      </w:pPr>
      <w:r w:rsidRPr="00C85A36">
        <w:rPr>
          <w:rFonts w:ascii="Roboto" w:eastAsia="Times New Roman" w:hAnsi="Roboto" w:cs="Arial"/>
          <w:bCs/>
          <w:sz w:val="20"/>
          <w:szCs w:val="24"/>
        </w:rPr>
        <w:t>Copyright © 2024 INSEAD</w:t>
      </w:r>
    </w:p>
    <w:p w14:paraId="56401ED5" w14:textId="77777777" w:rsidR="00C85A36" w:rsidRPr="00C85A36" w:rsidRDefault="00C85A36" w:rsidP="00B55219">
      <w:pPr>
        <w:framePr w:w="9044" w:hSpace="181" w:vSpace="181" w:wrap="notBeside" w:vAnchor="page" w:hAnchor="page" w:x="1419" w:y="12061"/>
        <w:tabs>
          <w:tab w:val="left" w:pos="5040"/>
        </w:tabs>
        <w:spacing w:after="120" w:line="240" w:lineRule="auto"/>
        <w:jc w:val="both"/>
        <w:rPr>
          <w:rFonts w:ascii="Roboto" w:eastAsia="Times New Roman" w:hAnsi="Roboto" w:cs="Times New Roman"/>
          <w:bCs/>
          <w:sz w:val="18"/>
          <w:szCs w:val="24"/>
        </w:rPr>
      </w:pPr>
      <w:r w:rsidRPr="00C85A36">
        <w:rPr>
          <w:rFonts w:ascii="Roboto" w:eastAsia="Times New Roman" w:hAnsi="Roboto" w:cs="Arial"/>
          <w:bCs/>
          <w:smallCaps/>
          <w:sz w:val="16"/>
          <w:szCs w:val="24"/>
        </w:rPr>
        <w:t>Copies may not be made without permission. No part of this publication may be copied, stored, transmitted, translated, reproduced or distributed in any form or medium whatsoever without the permission of the copyright owner.</w:t>
      </w:r>
    </w:p>
    <w:bookmarkEnd w:id="3"/>
    <w:p w14:paraId="307ED726" w14:textId="1D4BBF4C" w:rsidR="00C85A36" w:rsidRDefault="00C85A36" w:rsidP="00E14887">
      <w:pPr>
        <w:spacing w:after="0" w:line="240" w:lineRule="auto"/>
        <w:jc w:val="center"/>
        <w:rPr>
          <w:b/>
          <w:sz w:val="44"/>
          <w:szCs w:val="24"/>
        </w:rPr>
        <w:sectPr w:rsidR="00C85A36" w:rsidSect="00C85A36">
          <w:headerReference w:type="default" r:id="rId10"/>
          <w:type w:val="continuous"/>
          <w:pgSz w:w="11906" w:h="16838"/>
          <w:pgMar w:top="2569" w:right="1418" w:bottom="1531" w:left="1418" w:header="709" w:footer="709" w:gutter="0"/>
          <w:cols w:space="708"/>
          <w:docGrid w:linePitch="360"/>
        </w:sectPr>
      </w:pPr>
    </w:p>
    <w:p w14:paraId="46DFF4E0" w14:textId="3A7ED20C" w:rsidR="00271312" w:rsidRPr="00C85A36" w:rsidRDefault="00E87927" w:rsidP="00C85A36">
      <w:pPr>
        <w:pStyle w:val="StandardParagraph"/>
      </w:pPr>
      <w:r w:rsidRPr="00C85A36">
        <w:lastRenderedPageBreak/>
        <w:t>You are D</w:t>
      </w:r>
      <w:r w:rsidR="009D198C" w:rsidRPr="00C85A36">
        <w:t>.W.</w:t>
      </w:r>
      <w:r w:rsidRPr="00C85A36">
        <w:t>, CEO of Tala Comics</w:t>
      </w:r>
      <w:r w:rsidR="00154178" w:rsidRPr="00C85A36">
        <w:t xml:space="preserve"> (TC)</w:t>
      </w:r>
      <w:r w:rsidR="007F3652" w:rsidRPr="00C85A36">
        <w:t xml:space="preserve">, </w:t>
      </w:r>
      <w:r w:rsidRPr="00C85A36">
        <w:t xml:space="preserve">the </w:t>
      </w:r>
      <w:r w:rsidR="00426A8D" w:rsidRPr="00C85A36">
        <w:t>largest and most prestigious</w:t>
      </w:r>
      <w:r w:rsidR="007F3652" w:rsidRPr="00C85A36">
        <w:t xml:space="preserve"> comic publishing company</w:t>
      </w:r>
      <w:r w:rsidRPr="00C85A36">
        <w:t xml:space="preserve"> in your </w:t>
      </w:r>
      <w:r w:rsidR="009E56B0" w:rsidRPr="00C85A36">
        <w:t>country,</w:t>
      </w:r>
      <w:r w:rsidR="009D198C" w:rsidRPr="00C85A36">
        <w:t xml:space="preserve"> </w:t>
      </w:r>
      <w:proofErr w:type="spellStart"/>
      <w:r w:rsidR="009D198C" w:rsidRPr="00C85A36">
        <w:t>Pozzia</w:t>
      </w:r>
      <w:proofErr w:type="spellEnd"/>
      <w:r w:rsidR="009D198C" w:rsidRPr="00C85A36">
        <w:t>.</w:t>
      </w:r>
      <w:r w:rsidRPr="00C85A36">
        <w:t xml:space="preserve"> You started your career</w:t>
      </w:r>
      <w:r w:rsidR="007F3652" w:rsidRPr="00C85A36">
        <w:t xml:space="preserve"> at TC as an illustrator when you were just 20 years old. </w:t>
      </w:r>
      <w:r w:rsidR="00375BC4" w:rsidRPr="00C85A36">
        <w:t xml:space="preserve">Many </w:t>
      </w:r>
      <w:r w:rsidRPr="00C85A36">
        <w:t>years later</w:t>
      </w:r>
      <w:r w:rsidR="009D198C" w:rsidRPr="00C85A36">
        <w:t>,</w:t>
      </w:r>
      <w:r w:rsidR="007F3652" w:rsidRPr="00C85A36">
        <w:t xml:space="preserve"> after </w:t>
      </w:r>
      <w:r w:rsidR="00426A8D" w:rsidRPr="00C85A36">
        <w:t>transitioning into management and climbing up the ladder</w:t>
      </w:r>
      <w:r w:rsidR="007F3652" w:rsidRPr="00C85A36">
        <w:t xml:space="preserve">, </w:t>
      </w:r>
      <w:r w:rsidRPr="00C85A36">
        <w:t>you are</w:t>
      </w:r>
      <w:r w:rsidR="00793F76" w:rsidRPr="00C85A36">
        <w:t xml:space="preserve"> now</w:t>
      </w:r>
      <w:r w:rsidR="00F62C35" w:rsidRPr="00C85A36">
        <w:t xml:space="preserve"> </w:t>
      </w:r>
      <w:r w:rsidR="00271312" w:rsidRPr="00C85A36">
        <w:t xml:space="preserve">the CEO of the </w:t>
      </w:r>
      <w:r w:rsidR="000A0B29" w:rsidRPr="00C85A36">
        <w:t>company</w:t>
      </w:r>
      <w:r w:rsidR="00271312" w:rsidRPr="00C85A36">
        <w:t>. Y</w:t>
      </w:r>
      <w:r w:rsidR="007F3652" w:rsidRPr="00C85A36">
        <w:t>our reputati</w:t>
      </w:r>
      <w:r w:rsidR="009D198C" w:rsidRPr="00C85A36">
        <w:t>on both inside and outside</w:t>
      </w:r>
      <w:r w:rsidR="00271312" w:rsidRPr="00C85A36">
        <w:t xml:space="preserve"> </w:t>
      </w:r>
      <w:r w:rsidR="00426A8D" w:rsidRPr="00C85A36">
        <w:t xml:space="preserve">TC </w:t>
      </w:r>
      <w:r w:rsidR="007F3652" w:rsidRPr="00C85A36">
        <w:t xml:space="preserve">is </w:t>
      </w:r>
      <w:r w:rsidR="00426A8D" w:rsidRPr="00C85A36">
        <w:t>excellent</w:t>
      </w:r>
      <w:r w:rsidR="00135084" w:rsidRPr="00C85A36">
        <w:t xml:space="preserve">. </w:t>
      </w:r>
      <w:r w:rsidR="007F3652" w:rsidRPr="00C85A36">
        <w:t xml:space="preserve">Your </w:t>
      </w:r>
      <w:r w:rsidR="00271312" w:rsidRPr="00C85A36">
        <w:t xml:space="preserve">creative </w:t>
      </w:r>
      <w:r w:rsidR="007F3652" w:rsidRPr="00C85A36">
        <w:t xml:space="preserve">background coupled with </w:t>
      </w:r>
      <w:r w:rsidR="00271312" w:rsidRPr="00C85A36">
        <w:t>your business acumen</w:t>
      </w:r>
      <w:r w:rsidR="007F3652" w:rsidRPr="00C85A36">
        <w:t xml:space="preserve"> </w:t>
      </w:r>
      <w:r w:rsidR="00271312" w:rsidRPr="00C85A36">
        <w:t>puts you in a</w:t>
      </w:r>
      <w:r w:rsidR="007F3652" w:rsidRPr="00C85A36">
        <w:t xml:space="preserve"> unique position</w:t>
      </w:r>
      <w:r w:rsidR="00271312" w:rsidRPr="00C85A36">
        <w:t>: you are one of the few CEOs in the industry capable</w:t>
      </w:r>
      <w:r w:rsidR="007F3652" w:rsidRPr="00C85A36">
        <w:t xml:space="preserve"> of understanding </w:t>
      </w:r>
      <w:r w:rsidR="00426A8D" w:rsidRPr="00C85A36">
        <w:t xml:space="preserve">both </w:t>
      </w:r>
      <w:r w:rsidR="007F3652" w:rsidRPr="00C85A36">
        <w:t xml:space="preserve">the business potential of an idea </w:t>
      </w:r>
      <w:r w:rsidR="00426A8D" w:rsidRPr="00C85A36">
        <w:t>and its artistic merits</w:t>
      </w:r>
      <w:r w:rsidR="007F3652" w:rsidRPr="00C85A36">
        <w:t>.</w:t>
      </w:r>
      <w:r w:rsidR="00F62C35" w:rsidRPr="00C85A36">
        <w:t xml:space="preserve"> </w:t>
      </w:r>
      <w:r w:rsidR="00A967B2" w:rsidRPr="00C85A36">
        <w:t xml:space="preserve"> The transition across roles made you aware of many things that you did</w:t>
      </w:r>
      <w:r w:rsidR="00F62C35" w:rsidRPr="00C85A36">
        <w:t xml:space="preserve"> no</w:t>
      </w:r>
      <w:r w:rsidR="00A967B2" w:rsidRPr="00C85A36">
        <w:t>t realize as an illustrator, such as the</w:t>
      </w:r>
      <w:r w:rsidR="00F62C35" w:rsidRPr="00C85A36">
        <w:t xml:space="preserve"> wide range of</w:t>
      </w:r>
      <w:r w:rsidR="00A967B2" w:rsidRPr="00C85A36">
        <w:t xml:space="preserve"> implication</w:t>
      </w:r>
      <w:r w:rsidR="00F62C35" w:rsidRPr="00C85A36">
        <w:t xml:space="preserve">s that come with </w:t>
      </w:r>
      <w:r w:rsidR="00A967B2" w:rsidRPr="00C85A36">
        <w:t xml:space="preserve">publishing a new comic. In </w:t>
      </w:r>
      <w:r w:rsidR="00F62C35" w:rsidRPr="00C85A36">
        <w:t>particular,</w:t>
      </w:r>
      <w:r w:rsidR="00A967B2" w:rsidRPr="00C85A36">
        <w:t xml:space="preserve"> you </w:t>
      </w:r>
      <w:r w:rsidR="00793F76" w:rsidRPr="00C85A36">
        <w:t xml:space="preserve">now </w:t>
      </w:r>
      <w:r w:rsidR="00A967B2" w:rsidRPr="00C85A36">
        <w:t xml:space="preserve">know that comics </w:t>
      </w:r>
      <w:r w:rsidR="00793F76" w:rsidRPr="00C85A36">
        <w:t>can have a huge impact on the</w:t>
      </w:r>
      <w:r w:rsidR="00A967B2" w:rsidRPr="00C85A36">
        <w:t xml:space="preserve"> development of kids</w:t>
      </w:r>
      <w:r w:rsidR="00793F76" w:rsidRPr="00C85A36">
        <w:t xml:space="preserve">. It is </w:t>
      </w:r>
      <w:r w:rsidR="00A967B2" w:rsidRPr="00C85A36">
        <w:t>therefore important to keep the</w:t>
      </w:r>
      <w:r w:rsidR="00F62C35" w:rsidRPr="00C85A36">
        <w:t xml:space="preserve"> content and </w:t>
      </w:r>
      <w:r w:rsidR="00A967B2" w:rsidRPr="00C85A36">
        <w:t xml:space="preserve">tone in line </w:t>
      </w:r>
      <w:r w:rsidR="00F62C35" w:rsidRPr="00C85A36">
        <w:t>with their</w:t>
      </w:r>
      <w:r w:rsidR="00A967B2" w:rsidRPr="00C85A36">
        <w:t xml:space="preserve"> </w:t>
      </w:r>
      <w:r w:rsidR="00BD0A23" w:rsidRPr="00C85A36">
        <w:t>sensitivities</w:t>
      </w:r>
      <w:r w:rsidR="00A967B2" w:rsidRPr="00C85A36">
        <w:t>.</w:t>
      </w:r>
    </w:p>
    <w:p w14:paraId="6ACCFDDF" w14:textId="28CF9BF8" w:rsidR="00BD0A23" w:rsidRPr="00C85A36" w:rsidRDefault="00271312" w:rsidP="00C85A36">
      <w:pPr>
        <w:pStyle w:val="StandardParagraph"/>
      </w:pPr>
      <w:r w:rsidRPr="00C85A36">
        <w:t xml:space="preserve">Your talent is </w:t>
      </w:r>
      <w:r w:rsidR="00F62C35" w:rsidRPr="00C85A36">
        <w:t>well known</w:t>
      </w:r>
      <w:r w:rsidR="007F3652" w:rsidRPr="00C85A36">
        <w:t xml:space="preserve"> </w:t>
      </w:r>
      <w:r w:rsidR="00F62C35" w:rsidRPr="00C85A36">
        <w:t xml:space="preserve">in the industry environment as well as </w:t>
      </w:r>
      <w:r w:rsidR="007F3652" w:rsidRPr="00C85A36">
        <w:t xml:space="preserve">to the </w:t>
      </w:r>
      <w:r w:rsidR="00793F76" w:rsidRPr="00C85A36">
        <w:t xml:space="preserve">general </w:t>
      </w:r>
      <w:r w:rsidR="007F3652" w:rsidRPr="00C85A36">
        <w:t>public</w:t>
      </w:r>
      <w:r w:rsidR="00F62C35" w:rsidRPr="00C85A36">
        <w:t>. Public notoriety came with the last</w:t>
      </w:r>
      <w:r w:rsidR="007F3652" w:rsidRPr="00C85A36">
        <w:t xml:space="preserve"> </w:t>
      </w:r>
      <w:r w:rsidR="00F62C35" w:rsidRPr="00C85A36">
        <w:t xml:space="preserve">two </w:t>
      </w:r>
      <w:r w:rsidR="0060489A" w:rsidRPr="00C85A36">
        <w:t xml:space="preserve">hits from </w:t>
      </w:r>
      <w:r w:rsidR="00F62C35" w:rsidRPr="00C85A36">
        <w:t>TC</w:t>
      </w:r>
      <w:r w:rsidR="007F3652" w:rsidRPr="00C85A36">
        <w:t>: “</w:t>
      </w:r>
      <w:proofErr w:type="spellStart"/>
      <w:r w:rsidR="007F3652" w:rsidRPr="00C85A36">
        <w:t>Salgadi</w:t>
      </w:r>
      <w:r w:rsidRPr="00C85A36">
        <w:t>nh</w:t>
      </w:r>
      <w:r w:rsidR="007F3652" w:rsidRPr="00C85A36">
        <w:t>o</w:t>
      </w:r>
      <w:proofErr w:type="spellEnd"/>
      <w:r w:rsidR="007F3652" w:rsidRPr="00C85A36">
        <w:t xml:space="preserve">” for which </w:t>
      </w:r>
      <w:r w:rsidR="00ED0D46" w:rsidRPr="00C85A36">
        <w:t xml:space="preserve">Northside </w:t>
      </w:r>
      <w:r w:rsidR="007F3652" w:rsidRPr="00C85A36">
        <w:t>Pictures has recently started the produc</w:t>
      </w:r>
      <w:r w:rsidRPr="00C85A36">
        <w:t xml:space="preserve">tion of a </w:t>
      </w:r>
      <w:r w:rsidR="000A0B29" w:rsidRPr="00C85A36">
        <w:t xml:space="preserve">big-budget </w:t>
      </w:r>
      <w:r w:rsidR="00426A8D" w:rsidRPr="00C85A36">
        <w:t>m</w:t>
      </w:r>
      <w:r w:rsidR="000A0B29" w:rsidRPr="00C85A36">
        <w:t>otion picture</w:t>
      </w:r>
      <w:r w:rsidR="00426A8D" w:rsidRPr="00C85A36">
        <w:t xml:space="preserve"> </w:t>
      </w:r>
      <w:r w:rsidRPr="00C85A36">
        <w:t xml:space="preserve">trilogy, and </w:t>
      </w:r>
      <w:r w:rsidR="00845727" w:rsidRPr="00C85A36">
        <w:t xml:space="preserve">the feminist comic </w:t>
      </w:r>
      <w:r w:rsidRPr="00C85A36">
        <w:t>“Carola M</w:t>
      </w:r>
      <w:r w:rsidR="007F3652" w:rsidRPr="00C85A36">
        <w:t xml:space="preserve">e </w:t>
      </w:r>
      <w:r w:rsidRPr="00C85A36">
        <w:t>M</w:t>
      </w:r>
      <w:r w:rsidR="007F3652" w:rsidRPr="00C85A36">
        <w:t xml:space="preserve">ola” </w:t>
      </w:r>
      <w:r w:rsidR="00ED0D46" w:rsidRPr="00C85A36">
        <w:t>which</w:t>
      </w:r>
      <w:r w:rsidRPr="00C85A36">
        <w:t xml:space="preserve"> target</w:t>
      </w:r>
      <w:r w:rsidR="00845727" w:rsidRPr="00C85A36">
        <w:t>s</w:t>
      </w:r>
      <w:r w:rsidRPr="00C85A36">
        <w:t xml:space="preserve"> </w:t>
      </w:r>
      <w:r w:rsidR="00793F76" w:rsidRPr="00C85A36">
        <w:t xml:space="preserve">the </w:t>
      </w:r>
      <w:r w:rsidRPr="00C85A36">
        <w:t>younger</w:t>
      </w:r>
      <w:r w:rsidR="007F3652" w:rsidRPr="00C85A36">
        <w:t xml:space="preserve"> female audience </w:t>
      </w:r>
      <w:r w:rsidR="00793F76" w:rsidRPr="00C85A36">
        <w:t xml:space="preserve">and </w:t>
      </w:r>
      <w:r w:rsidRPr="00C85A36">
        <w:t>raise</w:t>
      </w:r>
      <w:r w:rsidR="00793F76" w:rsidRPr="00C85A36">
        <w:t>s</w:t>
      </w:r>
      <w:r w:rsidRPr="00C85A36">
        <w:t xml:space="preserve"> awareness of</w:t>
      </w:r>
      <w:r w:rsidR="007F3652" w:rsidRPr="00C85A36">
        <w:t xml:space="preserve"> gender discrimination. </w:t>
      </w:r>
      <w:r w:rsidR="00135084" w:rsidRPr="00C85A36">
        <w:t xml:space="preserve">You have made a fortune for </w:t>
      </w:r>
      <w:r w:rsidR="00154178" w:rsidRPr="00C85A36">
        <w:t>TC</w:t>
      </w:r>
      <w:r w:rsidR="00135084" w:rsidRPr="00C85A36">
        <w:t xml:space="preserve"> by selling m</w:t>
      </w:r>
      <w:r w:rsidR="007F3652" w:rsidRPr="00C85A36">
        <w:t>illions of copies</w:t>
      </w:r>
      <w:r w:rsidR="00426A8D" w:rsidRPr="00C85A36">
        <w:t xml:space="preserve"> of these</w:t>
      </w:r>
      <w:r w:rsidR="000A0B29" w:rsidRPr="00C85A36">
        <w:t xml:space="preserve"> and other</w:t>
      </w:r>
      <w:r w:rsidR="00426A8D" w:rsidRPr="00C85A36">
        <w:t xml:space="preserve"> hit titles</w:t>
      </w:r>
      <w:r w:rsidR="00F62C35" w:rsidRPr="00C85A36">
        <w:t>.</w:t>
      </w:r>
      <w:r w:rsidR="00A967B2" w:rsidRPr="00C85A36">
        <w:t xml:space="preserve"> You</w:t>
      </w:r>
      <w:r w:rsidR="00F62C35" w:rsidRPr="00C85A36">
        <w:t xml:space="preserve"> are often invited to conventions</w:t>
      </w:r>
      <w:r w:rsidR="0098553B" w:rsidRPr="00C85A36">
        <w:t xml:space="preserve"> and</w:t>
      </w:r>
      <w:r w:rsidR="00F62C35" w:rsidRPr="00C85A36">
        <w:t xml:space="preserve"> TV specials</w:t>
      </w:r>
      <w:r w:rsidR="0098553B" w:rsidRPr="00C85A36">
        <w:t>,</w:t>
      </w:r>
      <w:r w:rsidR="00F62C35" w:rsidRPr="00C85A36">
        <w:t xml:space="preserve"> and you have</w:t>
      </w:r>
      <w:r w:rsidR="00A967B2" w:rsidRPr="00C85A36">
        <w:t xml:space="preserve"> recently received the prize for Super-CEO of the year, a title created for CEOs in the comic </w:t>
      </w:r>
      <w:r w:rsidR="00BD0A23" w:rsidRPr="00C85A36">
        <w:t>industry</w:t>
      </w:r>
      <w:r w:rsidR="00A967B2" w:rsidRPr="00C85A36">
        <w:t xml:space="preserve">. During the award </w:t>
      </w:r>
      <w:r w:rsidR="00F62C35" w:rsidRPr="00C85A36">
        <w:t>ceremony,</w:t>
      </w:r>
      <w:r w:rsidR="00A967B2" w:rsidRPr="00C85A36">
        <w:t xml:space="preserve"> you barely spoke about yourself</w:t>
      </w:r>
      <w:r w:rsidR="00793F76" w:rsidRPr="00C85A36">
        <w:t xml:space="preserve"> and you</w:t>
      </w:r>
      <w:r w:rsidR="00A967B2" w:rsidRPr="00C85A36">
        <w:t xml:space="preserve"> </w:t>
      </w:r>
      <w:r w:rsidR="00793F76" w:rsidRPr="00C85A36">
        <w:t xml:space="preserve">dedicated </w:t>
      </w:r>
      <w:r w:rsidR="00A967B2" w:rsidRPr="00C85A36">
        <w:t xml:space="preserve">most of your </w:t>
      </w:r>
      <w:r w:rsidR="003B2016" w:rsidRPr="00C85A36">
        <w:t>airtime</w:t>
      </w:r>
      <w:r w:rsidR="00A967B2" w:rsidRPr="00C85A36">
        <w:t xml:space="preserve"> to thank your team for the support it provides and the dedication it shows in following Tala Comic</w:t>
      </w:r>
      <w:r w:rsidR="00985604" w:rsidRPr="00C85A36">
        <w:t>s</w:t>
      </w:r>
      <w:r w:rsidR="00A967B2" w:rsidRPr="00C85A36">
        <w:t xml:space="preserve">’ </w:t>
      </w:r>
      <w:r w:rsidR="005D2EB2" w:rsidRPr="00C85A36">
        <w:t xml:space="preserve">innovative </w:t>
      </w:r>
      <w:r w:rsidR="00A967B2" w:rsidRPr="00C85A36">
        <w:t xml:space="preserve">path. </w:t>
      </w:r>
    </w:p>
    <w:p w14:paraId="6755C815" w14:textId="67F1F5CC" w:rsidR="00154178" w:rsidRPr="00C85A36" w:rsidRDefault="00135084" w:rsidP="00C85A36">
      <w:pPr>
        <w:pStyle w:val="StandardParagraph"/>
      </w:pPr>
      <w:r w:rsidRPr="00C85A36">
        <w:t xml:space="preserve">As a consequence of your successful performance, </w:t>
      </w:r>
      <w:r w:rsidR="00154178" w:rsidRPr="00C85A36">
        <w:t>TC</w:t>
      </w:r>
      <w:r w:rsidRPr="00C85A36">
        <w:t xml:space="preserve"> is currently one of the most prestigious and valuable publishing companies in the industry</w:t>
      </w:r>
      <w:r w:rsidR="00F62C35" w:rsidRPr="00C85A36">
        <w:t xml:space="preserve"> and analyst</w:t>
      </w:r>
      <w:r w:rsidR="0060489A" w:rsidRPr="00C85A36">
        <w:t>s</w:t>
      </w:r>
      <w:r w:rsidR="00F62C35" w:rsidRPr="00C85A36">
        <w:t xml:space="preserve"> project further growth </w:t>
      </w:r>
      <w:r w:rsidR="004F441E" w:rsidRPr="00C85A36">
        <w:t xml:space="preserve">in </w:t>
      </w:r>
      <w:r w:rsidR="00F62C35" w:rsidRPr="00C85A36">
        <w:t>the years to come</w:t>
      </w:r>
      <w:r w:rsidRPr="00C85A36">
        <w:t xml:space="preserve">. To </w:t>
      </w:r>
      <w:r w:rsidR="00793F76" w:rsidRPr="00C85A36">
        <w:t>ensure this positive trajectory</w:t>
      </w:r>
      <w:r w:rsidR="00497EC3" w:rsidRPr="00C85A36">
        <w:t xml:space="preserve"> continues</w:t>
      </w:r>
      <w:r w:rsidRPr="00C85A36">
        <w:t xml:space="preserve">, you personally decide which </w:t>
      </w:r>
      <w:r w:rsidR="00845727" w:rsidRPr="00C85A36">
        <w:t>comic series the company will release</w:t>
      </w:r>
      <w:r w:rsidRPr="00C85A36">
        <w:t>. Over the years, you have accumulat</w:t>
      </w:r>
      <w:r w:rsidR="00154178" w:rsidRPr="00C85A36">
        <w:t>ed a very deep kn</w:t>
      </w:r>
      <w:r w:rsidR="00F05EBD" w:rsidRPr="00C85A36">
        <w:t>owledge of your country</w:t>
      </w:r>
      <w:r w:rsidR="00154178" w:rsidRPr="00C85A36">
        <w:t>’</w:t>
      </w:r>
      <w:r w:rsidR="00F05EBD" w:rsidRPr="00C85A36">
        <w:t>s</w:t>
      </w:r>
      <w:r w:rsidR="00154178" w:rsidRPr="00C85A36">
        <w:t xml:space="preserve"> market performance; so much so, that you can accurately predict the possibility </w:t>
      </w:r>
      <w:r w:rsidR="00800E65" w:rsidRPr="00C85A36">
        <w:t xml:space="preserve">of </w:t>
      </w:r>
      <w:r w:rsidR="000A0B29" w:rsidRPr="00C85A36">
        <w:t xml:space="preserve">commercial </w:t>
      </w:r>
      <w:r w:rsidR="00800E65" w:rsidRPr="00C85A36">
        <w:t xml:space="preserve">success </w:t>
      </w:r>
      <w:r w:rsidR="000A0B29" w:rsidRPr="00C85A36">
        <w:t xml:space="preserve">for </w:t>
      </w:r>
      <w:r w:rsidR="00800E65" w:rsidRPr="00C85A36">
        <w:t>each publication.</w:t>
      </w:r>
    </w:p>
    <w:p w14:paraId="228AC540" w14:textId="79F20710" w:rsidR="00B359AF" w:rsidRPr="00C85A36" w:rsidRDefault="00B359AF" w:rsidP="00C85A36">
      <w:pPr>
        <w:pStyle w:val="StandardParagraph"/>
      </w:pPr>
      <w:r w:rsidRPr="00C85A36">
        <w:t xml:space="preserve">You are well aware that your success has partly been driven by </w:t>
      </w:r>
      <w:r w:rsidR="00793F76" w:rsidRPr="00C85A36">
        <w:t>how you do</w:t>
      </w:r>
      <w:r w:rsidRPr="00C85A36">
        <w:t xml:space="preserve"> business and </w:t>
      </w:r>
      <w:r w:rsidR="00793F76" w:rsidRPr="00C85A36">
        <w:t xml:space="preserve">how you </w:t>
      </w:r>
      <w:r w:rsidRPr="00C85A36">
        <w:t xml:space="preserve">treat </w:t>
      </w:r>
      <w:r w:rsidR="00793F76" w:rsidRPr="00C85A36">
        <w:t xml:space="preserve">business </w:t>
      </w:r>
      <w:r w:rsidR="00C10B1E" w:rsidRPr="00C85A36">
        <w:t>partners</w:t>
      </w:r>
      <w:r w:rsidRPr="00C85A36">
        <w:t>. You believe that fair play always pays off. For this reason,</w:t>
      </w:r>
      <w:r w:rsidR="00F62C35" w:rsidRPr="00C85A36">
        <w:t xml:space="preserve"> despite having to go through dozens of new titles every week, you make sure you dedicate enough time to each of them to fully appreciate the messages that authors try to convey. When you spot a promising comic you handle the negotiation</w:t>
      </w:r>
      <w:r w:rsidR="00C10B1E" w:rsidRPr="00C85A36">
        <w:t xml:space="preserve"> personally</w:t>
      </w:r>
      <w:r w:rsidR="00F62C35" w:rsidRPr="00C85A36">
        <w:t>, always</w:t>
      </w:r>
      <w:r w:rsidRPr="00C85A36">
        <w:t xml:space="preserve"> with a calm and welcoming attitude, without criticizing </w:t>
      </w:r>
      <w:r w:rsidR="00C10B1E" w:rsidRPr="00C85A36">
        <w:t xml:space="preserve">the </w:t>
      </w:r>
      <w:r w:rsidRPr="00C85A36">
        <w:t xml:space="preserve">authors or characters too </w:t>
      </w:r>
      <w:r w:rsidR="00C10B1E" w:rsidRPr="00C85A36">
        <w:t xml:space="preserve">much </w:t>
      </w:r>
      <w:r w:rsidRPr="00C85A36">
        <w:t>and always acknowledging sparks</w:t>
      </w:r>
      <w:r w:rsidR="00F62C35" w:rsidRPr="00C85A36">
        <w:t xml:space="preserve"> of creativity when you see</w:t>
      </w:r>
      <w:r w:rsidRPr="00C85A36">
        <w:t xml:space="preserve"> them. Even the authors of the comics you have rejected appreciated the way you handled the matter and they know that they can come back to you at any time if a great idea comes about (actually, authors that come back to you tend to come back with even </w:t>
      </w:r>
      <w:r w:rsidR="00C10B1E" w:rsidRPr="00C85A36">
        <w:t xml:space="preserve">better </w:t>
      </w:r>
      <w:r w:rsidRPr="00C85A36">
        <w:t>ideas</w:t>
      </w:r>
      <w:r w:rsidR="00F62C35" w:rsidRPr="00C85A36">
        <w:t xml:space="preserve"> like in the case of “</w:t>
      </w:r>
      <w:proofErr w:type="spellStart"/>
      <w:r w:rsidR="00F62C35" w:rsidRPr="00C85A36">
        <w:t>Salgadinho</w:t>
      </w:r>
      <w:proofErr w:type="spellEnd"/>
      <w:r w:rsidR="00F62C35" w:rsidRPr="00C85A36">
        <w:t>”</w:t>
      </w:r>
      <w:r w:rsidRPr="00C85A36">
        <w:t xml:space="preserve">). </w:t>
      </w:r>
    </w:p>
    <w:p w14:paraId="3FD80A36" w14:textId="596B1D67" w:rsidR="003B2016" w:rsidRPr="00C85A36" w:rsidRDefault="00B359AF" w:rsidP="00C85A36">
      <w:pPr>
        <w:pStyle w:val="StandardParagraph"/>
      </w:pPr>
      <w:r w:rsidRPr="00C85A36">
        <w:t xml:space="preserve">At the same time, however, you have very clear ideas of what works and what doesn’t and you are not willing to put your reputation at stake regardless of how attractive an opportunity may seem to be at first. You are where you are because you are efficient and productive. You are too busy to waste time </w:t>
      </w:r>
      <w:r w:rsidR="00AA0E63" w:rsidRPr="00C85A36">
        <w:t>o</w:t>
      </w:r>
      <w:r w:rsidRPr="00C85A36">
        <w:t xml:space="preserve">n opportunities that you believe won’t work. You believe that meetings should be short, efficient and to the point. </w:t>
      </w:r>
      <w:r w:rsidR="00F62C35" w:rsidRPr="00C85A36">
        <w:t>You rigorously analy</w:t>
      </w:r>
      <w:r w:rsidR="006F20EC" w:rsidRPr="00C85A36">
        <w:t>z</w:t>
      </w:r>
      <w:r w:rsidR="00F62C35" w:rsidRPr="00C85A36">
        <w:t xml:space="preserve">e </w:t>
      </w:r>
      <w:r w:rsidR="00193D3E" w:rsidRPr="00C85A36">
        <w:t xml:space="preserve">the </w:t>
      </w:r>
      <w:r w:rsidR="00F62C35" w:rsidRPr="00C85A36">
        <w:t xml:space="preserve">available data </w:t>
      </w:r>
      <w:r w:rsidR="00F62C35" w:rsidRPr="00C85A36">
        <w:lastRenderedPageBreak/>
        <w:t xml:space="preserve">before </w:t>
      </w:r>
      <w:r w:rsidR="00AA0E63" w:rsidRPr="00C85A36">
        <w:t xml:space="preserve">each </w:t>
      </w:r>
      <w:r w:rsidR="00F62C35" w:rsidRPr="00C85A36">
        <w:t xml:space="preserve">meeting to </w:t>
      </w:r>
      <w:r w:rsidR="00AA0E63" w:rsidRPr="00C85A36">
        <w:t>negotiate</w:t>
      </w:r>
      <w:r w:rsidR="00F62C35" w:rsidRPr="00C85A36">
        <w:t xml:space="preserve"> based on facts and </w:t>
      </w:r>
      <w:r w:rsidR="004F441E" w:rsidRPr="00C85A36">
        <w:t xml:space="preserve">not </w:t>
      </w:r>
      <w:r w:rsidR="00F62C35" w:rsidRPr="00C85A36">
        <w:t xml:space="preserve">let instincts or emotions </w:t>
      </w:r>
      <w:r w:rsidR="00D53FD2" w:rsidRPr="00C85A36">
        <w:t>get in the way.</w:t>
      </w:r>
    </w:p>
    <w:p w14:paraId="7EDE8619" w14:textId="5A3E1A89" w:rsidR="00135084" w:rsidRPr="00C85A36" w:rsidRDefault="00AA0E63" w:rsidP="00C85A36">
      <w:pPr>
        <w:pStyle w:val="StandardParagraph"/>
      </w:pPr>
      <w:r w:rsidRPr="00C85A36">
        <w:t>Recently</w:t>
      </w:r>
      <w:r w:rsidR="00154178" w:rsidRPr="00C85A36">
        <w:t>, you have been following</w:t>
      </w:r>
      <w:r w:rsidR="004C308E" w:rsidRPr="00C85A36">
        <w:t xml:space="preserve"> a foreign publication which has sold over </w:t>
      </w:r>
      <w:r w:rsidR="0092284D" w:rsidRPr="00C85A36">
        <w:t xml:space="preserve">a </w:t>
      </w:r>
      <w:r w:rsidR="004C308E" w:rsidRPr="00C85A36">
        <w:t xml:space="preserve">million copies </w:t>
      </w:r>
      <w:r w:rsidR="0092284D" w:rsidRPr="00C85A36">
        <w:t>per issue</w:t>
      </w:r>
      <w:r w:rsidR="001E4CB1" w:rsidRPr="00C85A36">
        <w:t xml:space="preserve"> for its first five issues</w:t>
      </w:r>
      <w:r w:rsidR="0092284D" w:rsidRPr="00C85A36">
        <w:t xml:space="preserve"> in </w:t>
      </w:r>
      <w:r w:rsidR="004C308E" w:rsidRPr="00C85A36">
        <w:t>its country of origin</w:t>
      </w:r>
      <w:r w:rsidR="0092284D" w:rsidRPr="00C85A36">
        <w:t>,</w:t>
      </w:r>
      <w:r w:rsidR="00EC5F8D" w:rsidRPr="00C85A36">
        <w:t xml:space="preserve"> </w:t>
      </w:r>
      <w:proofErr w:type="spellStart"/>
      <w:r w:rsidR="00EC5F8D" w:rsidRPr="00C85A36">
        <w:t>Mazzaland</w:t>
      </w:r>
      <w:proofErr w:type="spellEnd"/>
      <w:r w:rsidRPr="00C85A36">
        <w:t>. These kinds of sales figures are unheard of</w:t>
      </w:r>
      <w:r w:rsidR="0092284D" w:rsidRPr="00C85A36">
        <w:t xml:space="preserve"> in a country with a population of only 70 million</w:t>
      </w:r>
      <w:r w:rsidR="004C308E" w:rsidRPr="00C85A36">
        <w:t xml:space="preserve">. The comic, called </w:t>
      </w:r>
      <w:r w:rsidR="0092284D" w:rsidRPr="00C85A36">
        <w:t>Magos</w:t>
      </w:r>
      <w:r w:rsidR="004C308E" w:rsidRPr="00C85A36">
        <w:t xml:space="preserve">, is creatively </w:t>
      </w:r>
      <w:r w:rsidRPr="00C85A36">
        <w:t>visionary</w:t>
      </w:r>
      <w:r w:rsidR="00F05EBD" w:rsidRPr="00C85A36">
        <w:t xml:space="preserve">, </w:t>
      </w:r>
      <w:r w:rsidR="001D28B6" w:rsidRPr="00C85A36">
        <w:t>skill</w:t>
      </w:r>
      <w:r w:rsidRPr="00C85A36">
        <w:t>ful</w:t>
      </w:r>
      <w:r w:rsidR="001D28B6" w:rsidRPr="00C85A36">
        <w:t>l</w:t>
      </w:r>
      <w:r w:rsidRPr="00C85A36">
        <w:t xml:space="preserve">y executed </w:t>
      </w:r>
      <w:r w:rsidR="004C308E" w:rsidRPr="00C85A36">
        <w:t xml:space="preserve">and </w:t>
      </w:r>
      <w:r w:rsidRPr="00C85A36">
        <w:t>therefore worth</w:t>
      </w:r>
      <w:r w:rsidR="004C308E" w:rsidRPr="00C85A36">
        <w:t xml:space="preserve"> </w:t>
      </w:r>
      <w:r w:rsidRPr="00C85A36">
        <w:t>looking</w:t>
      </w:r>
      <w:r w:rsidR="004C308E" w:rsidRPr="00C85A36">
        <w:t xml:space="preserve"> into. </w:t>
      </w:r>
      <w:r w:rsidRPr="00C85A36">
        <w:t>A</w:t>
      </w:r>
      <w:r w:rsidR="004C308E" w:rsidRPr="00C85A36">
        <w:t xml:space="preserve"> couple of weeks ago you </w:t>
      </w:r>
      <w:r w:rsidR="002231B1" w:rsidRPr="00C85A36">
        <w:t>decided to</w:t>
      </w:r>
      <w:r w:rsidR="004C308E" w:rsidRPr="00C85A36">
        <w:t xml:space="preserve"> schedule a meeting with its creator, </w:t>
      </w:r>
      <w:r w:rsidR="00EC5F8D" w:rsidRPr="00C85A36">
        <w:t>B.B</w:t>
      </w:r>
      <w:r w:rsidR="0092284D" w:rsidRPr="00C85A36">
        <w:t>.</w:t>
      </w:r>
      <w:r w:rsidR="004C308E" w:rsidRPr="00C85A36">
        <w:t>, who has rapidly become very famous in his country</w:t>
      </w:r>
      <w:r w:rsidR="009E56B0" w:rsidRPr="00C85A36">
        <w:t xml:space="preserve">, </w:t>
      </w:r>
      <w:proofErr w:type="spellStart"/>
      <w:r w:rsidR="009E56B0" w:rsidRPr="00C85A36">
        <w:t>Mazzaland</w:t>
      </w:r>
      <w:proofErr w:type="spellEnd"/>
      <w:r w:rsidR="004C308E" w:rsidRPr="00C85A36">
        <w:t xml:space="preserve">. </w:t>
      </w:r>
      <w:r w:rsidR="00800E65" w:rsidRPr="00C85A36">
        <w:t xml:space="preserve">You called him personally to make sure </w:t>
      </w:r>
      <w:r w:rsidR="005354F9" w:rsidRPr="00C85A36">
        <w:t>you</w:t>
      </w:r>
      <w:r w:rsidR="00800E65" w:rsidRPr="00C85A36">
        <w:t xml:space="preserve"> </w:t>
      </w:r>
      <w:r w:rsidR="005354F9" w:rsidRPr="00C85A36">
        <w:t xml:space="preserve">properly communicated </w:t>
      </w:r>
      <w:r w:rsidR="00800E65" w:rsidRPr="00C85A36">
        <w:t xml:space="preserve">the enthusiasm TC </w:t>
      </w:r>
      <w:r w:rsidR="004D1ED1" w:rsidRPr="00C85A36">
        <w:t xml:space="preserve">has </w:t>
      </w:r>
      <w:r w:rsidR="00800E65" w:rsidRPr="00C85A36">
        <w:t xml:space="preserve">towards </w:t>
      </w:r>
      <w:r w:rsidR="0092284D" w:rsidRPr="00C85A36">
        <w:t>Magos and a potential partnership.</w:t>
      </w:r>
    </w:p>
    <w:p w14:paraId="3C75DDED" w14:textId="17A41263" w:rsidR="00FF7E27" w:rsidRPr="00C85A36" w:rsidRDefault="004C308E" w:rsidP="00C85A36">
      <w:pPr>
        <w:pStyle w:val="StandardParagraph"/>
      </w:pPr>
      <w:r w:rsidRPr="00C85A36">
        <w:t xml:space="preserve">In </w:t>
      </w:r>
      <w:r w:rsidR="00AA0E63" w:rsidRPr="00C85A36">
        <w:t>prepar</w:t>
      </w:r>
      <w:r w:rsidR="00985604" w:rsidRPr="00C85A36">
        <w:t>ation for</w:t>
      </w:r>
      <w:r w:rsidRPr="00C85A36">
        <w:t xml:space="preserve"> meeting with </w:t>
      </w:r>
      <w:r w:rsidR="0092284D" w:rsidRPr="00C85A36">
        <w:t>B.</w:t>
      </w:r>
      <w:r w:rsidR="00EC5F8D" w:rsidRPr="00C85A36">
        <w:t>B</w:t>
      </w:r>
      <w:r w:rsidR="0092284D" w:rsidRPr="00C85A36">
        <w:t>.</w:t>
      </w:r>
      <w:r w:rsidRPr="00C85A36">
        <w:t>, you have closely analy</w:t>
      </w:r>
      <w:r w:rsidR="006F20EC" w:rsidRPr="00C85A36">
        <w:t>z</w:t>
      </w:r>
      <w:r w:rsidRPr="00C85A36">
        <w:t xml:space="preserve">ed the opportunity of </w:t>
      </w:r>
      <w:r w:rsidR="0092284D" w:rsidRPr="00C85A36">
        <w:t>translating and selling Magos in your</w:t>
      </w:r>
      <w:r w:rsidRPr="00C85A36">
        <w:t xml:space="preserve"> </w:t>
      </w:r>
      <w:r w:rsidR="004D1ED1" w:rsidRPr="00C85A36">
        <w:t xml:space="preserve">much </w:t>
      </w:r>
      <w:r w:rsidR="0092284D" w:rsidRPr="00C85A36">
        <w:t xml:space="preserve">larger </w:t>
      </w:r>
      <w:r w:rsidR="004D1ED1" w:rsidRPr="00C85A36">
        <w:t xml:space="preserve">but also quite different </w:t>
      </w:r>
      <w:r w:rsidRPr="00C85A36">
        <w:t>market</w:t>
      </w:r>
      <w:r w:rsidR="0092284D" w:rsidRPr="00C85A36">
        <w:t xml:space="preserve"> of 400 million people</w:t>
      </w:r>
      <w:r w:rsidRPr="00C85A36">
        <w:t>.</w:t>
      </w:r>
      <w:r w:rsidR="00800E65" w:rsidRPr="00C85A36">
        <w:t xml:space="preserve"> You have </w:t>
      </w:r>
      <w:r w:rsidR="007F34A8" w:rsidRPr="00C85A36">
        <w:t xml:space="preserve">further </w:t>
      </w:r>
      <w:r w:rsidR="00800E65" w:rsidRPr="00C85A36">
        <w:t xml:space="preserve">discussed the issue with your creative director and the channel </w:t>
      </w:r>
      <w:r w:rsidR="009E56B0" w:rsidRPr="00C85A36">
        <w:t>manager,</w:t>
      </w:r>
      <w:r w:rsidR="00800E65" w:rsidRPr="00C85A36">
        <w:t xml:space="preserve"> as you wanted to be sure not to overlook anything and </w:t>
      </w:r>
      <w:r w:rsidR="00636E9A" w:rsidRPr="00C85A36">
        <w:t xml:space="preserve">to </w:t>
      </w:r>
      <w:r w:rsidR="00800E65" w:rsidRPr="00C85A36">
        <w:t xml:space="preserve">be properly prepared to </w:t>
      </w:r>
      <w:r w:rsidR="00AA0E63" w:rsidRPr="00C85A36">
        <w:t xml:space="preserve">negotiate </w:t>
      </w:r>
      <w:r w:rsidR="00800E65" w:rsidRPr="00C85A36">
        <w:t>the deal.</w:t>
      </w:r>
      <w:r w:rsidRPr="00C85A36">
        <w:t xml:space="preserve"> </w:t>
      </w:r>
      <w:r w:rsidR="0092284D" w:rsidRPr="00C85A36">
        <w:t xml:space="preserve">Although you recognize the artistic quality of Magos and think it has potential to achieve </w:t>
      </w:r>
      <w:r w:rsidR="004D1ED1" w:rsidRPr="00C85A36">
        <w:t>respectable</w:t>
      </w:r>
      <w:r w:rsidR="0092284D" w:rsidRPr="00C85A36">
        <w:t xml:space="preserve"> sales in </w:t>
      </w:r>
      <w:proofErr w:type="spellStart"/>
      <w:r w:rsidR="00EC5F8D" w:rsidRPr="00C85A36">
        <w:t>Pozzia</w:t>
      </w:r>
      <w:proofErr w:type="spellEnd"/>
      <w:r w:rsidR="00EC5F8D" w:rsidRPr="00C85A36">
        <w:t xml:space="preserve">, </w:t>
      </w:r>
      <w:r w:rsidR="0092284D" w:rsidRPr="00C85A36">
        <w:t xml:space="preserve">you doubt </w:t>
      </w:r>
      <w:r w:rsidR="004D1ED1" w:rsidRPr="00C85A36">
        <w:t xml:space="preserve">that </w:t>
      </w:r>
      <w:r w:rsidR="0092284D" w:rsidRPr="00C85A36">
        <w:t>it will be the smash hit it has been in</w:t>
      </w:r>
      <w:r w:rsidR="00EC5F8D" w:rsidRPr="00C85A36">
        <w:t xml:space="preserve"> </w:t>
      </w:r>
      <w:proofErr w:type="spellStart"/>
      <w:r w:rsidR="00EC5F8D" w:rsidRPr="00C85A36">
        <w:t>Mazzaland</w:t>
      </w:r>
      <w:proofErr w:type="spellEnd"/>
      <w:r w:rsidR="00EC5F8D" w:rsidRPr="00C85A36">
        <w:t>.</w:t>
      </w:r>
      <w:r w:rsidR="0092284D" w:rsidRPr="00C85A36">
        <w:t xml:space="preserve"> </w:t>
      </w:r>
    </w:p>
    <w:p w14:paraId="39CB74DB" w14:textId="28BF3A42" w:rsidR="005354F9" w:rsidRPr="00C85A36" w:rsidRDefault="00FF7E27" w:rsidP="00C85A36">
      <w:pPr>
        <w:pStyle w:val="StandardParagraph"/>
      </w:pPr>
      <w:r w:rsidRPr="00C85A36">
        <w:t xml:space="preserve">Magos tells the story of a young adventurer with the magic power to control fire. </w:t>
      </w:r>
      <w:r w:rsidR="003964A7" w:rsidRPr="00C85A36">
        <w:t xml:space="preserve"> T</w:t>
      </w:r>
      <w:r w:rsidR="001A3099" w:rsidRPr="00C85A36">
        <w:t>he character has humble origins</w:t>
      </w:r>
      <w:r w:rsidR="00636E9A" w:rsidRPr="00C85A36">
        <w:t>,</w:t>
      </w:r>
      <w:r w:rsidR="001A3099" w:rsidRPr="00C85A36">
        <w:t xml:space="preserve"> and thanks to </w:t>
      </w:r>
      <w:r w:rsidR="007F34A8" w:rsidRPr="00C85A36">
        <w:t xml:space="preserve">this </w:t>
      </w:r>
      <w:r w:rsidR="001A3099" w:rsidRPr="00C85A36">
        <w:t xml:space="preserve">unique magical ability, he manages to become a hero throughout his planet of Nexus and even travel to the stars. Many adversaries cross paths with Magos but with the help of his best friend, the domesticated goblin </w:t>
      </w:r>
      <w:proofErr w:type="spellStart"/>
      <w:r w:rsidR="001A3099" w:rsidRPr="00C85A36">
        <w:t>Loftos</w:t>
      </w:r>
      <w:proofErr w:type="spellEnd"/>
      <w:r w:rsidR="001A3099" w:rsidRPr="00C85A36">
        <w:t>, he is always able to overcome them</w:t>
      </w:r>
      <w:r w:rsidR="003B2016" w:rsidRPr="00C85A36">
        <w:t xml:space="preserve">. </w:t>
      </w:r>
      <w:r w:rsidRPr="00C85A36">
        <w:t xml:space="preserve">The </w:t>
      </w:r>
      <w:r w:rsidR="001E4CB1" w:rsidRPr="00C85A36">
        <w:t xml:space="preserve">challenges </w:t>
      </w:r>
      <w:r w:rsidRPr="00C85A36">
        <w:t xml:space="preserve">that Magos faces often have clear references to </w:t>
      </w:r>
      <w:r w:rsidR="00636E9A" w:rsidRPr="00C85A36">
        <w:t xml:space="preserve">the </w:t>
      </w:r>
      <w:r w:rsidRPr="00C85A36">
        <w:t xml:space="preserve">real life events of </w:t>
      </w:r>
      <w:proofErr w:type="spellStart"/>
      <w:r w:rsidRPr="00C85A36">
        <w:t>Mazzaland</w:t>
      </w:r>
      <w:proofErr w:type="spellEnd"/>
      <w:r w:rsidRPr="00C85A36">
        <w:t xml:space="preserve">. In fact, </w:t>
      </w:r>
      <w:r w:rsidR="0092284D" w:rsidRPr="00C85A36">
        <w:t xml:space="preserve">Magos is </w:t>
      </w:r>
      <w:r w:rsidR="00F05EBD" w:rsidRPr="00C85A36">
        <w:t xml:space="preserve">targeted at </w:t>
      </w:r>
      <w:r w:rsidR="0092284D" w:rsidRPr="00C85A36">
        <w:t xml:space="preserve">older teens and adults and </w:t>
      </w:r>
      <w:r w:rsidR="00F05EBD" w:rsidRPr="00C85A36">
        <w:t xml:space="preserve">hence includes sexual </w:t>
      </w:r>
      <w:r w:rsidR="0092284D" w:rsidRPr="00C85A36">
        <w:t xml:space="preserve">content </w:t>
      </w:r>
      <w:r w:rsidR="00F05EBD" w:rsidRPr="00C85A36">
        <w:t>and political references. In your country, comics are targeted to</w:t>
      </w:r>
      <w:r w:rsidR="0092284D" w:rsidRPr="00C85A36">
        <w:t>ward</w:t>
      </w:r>
      <w:r w:rsidR="00F05EBD" w:rsidRPr="00C85A36">
        <w:t xml:space="preserve"> younger kids an</w:t>
      </w:r>
      <w:r w:rsidR="005354F9" w:rsidRPr="00C85A36">
        <w:t>d</w:t>
      </w:r>
      <w:r w:rsidR="008522EF" w:rsidRPr="00C85A36">
        <w:t xml:space="preserve"> Magos</w:t>
      </w:r>
      <w:r w:rsidR="005354F9" w:rsidRPr="00C85A36">
        <w:t xml:space="preserve"> therefore</w:t>
      </w:r>
      <w:r w:rsidR="0092284D" w:rsidRPr="00C85A36">
        <w:t xml:space="preserve"> may not</w:t>
      </w:r>
      <w:r w:rsidR="005354F9" w:rsidRPr="00C85A36">
        <w:t xml:space="preserve"> </w:t>
      </w:r>
      <w:r w:rsidR="00F05EBD" w:rsidRPr="00C85A36">
        <w:t xml:space="preserve">resonate with </w:t>
      </w:r>
      <w:r w:rsidR="005354F9" w:rsidRPr="00C85A36">
        <w:t>your audience as much</w:t>
      </w:r>
      <w:r w:rsidR="00F05EBD" w:rsidRPr="00C85A36">
        <w:t>.</w:t>
      </w:r>
      <w:r w:rsidR="004D1ED1" w:rsidRPr="00C85A36">
        <w:t xml:space="preserve"> You also believe that Magos’ constant allusions to contemporary politics in </w:t>
      </w:r>
      <w:proofErr w:type="spellStart"/>
      <w:r w:rsidR="00EC5F8D" w:rsidRPr="00C85A36">
        <w:t>Mazzaland</w:t>
      </w:r>
      <w:proofErr w:type="spellEnd"/>
      <w:r w:rsidR="00EC5F8D" w:rsidRPr="00C85A36">
        <w:t xml:space="preserve"> </w:t>
      </w:r>
      <w:r w:rsidR="004D1ED1" w:rsidRPr="00C85A36">
        <w:t xml:space="preserve">will be lost on comic fans from </w:t>
      </w:r>
      <w:proofErr w:type="spellStart"/>
      <w:r w:rsidR="00EC5F8D" w:rsidRPr="00C85A36">
        <w:t>Pozzia</w:t>
      </w:r>
      <w:proofErr w:type="spellEnd"/>
      <w:r w:rsidR="00EC5F8D" w:rsidRPr="00C85A36">
        <w:t xml:space="preserve"> </w:t>
      </w:r>
      <w:r w:rsidR="004D1ED1" w:rsidRPr="00C85A36">
        <w:t>regardless of their age.</w:t>
      </w:r>
      <w:r w:rsidR="00F05EBD" w:rsidRPr="00C85A36">
        <w:t xml:space="preserve"> </w:t>
      </w:r>
    </w:p>
    <w:p w14:paraId="69A8E4D6" w14:textId="43161AD7" w:rsidR="00D53FD2" w:rsidRPr="00C85A36" w:rsidRDefault="00EC5F8D" w:rsidP="00C85A36">
      <w:pPr>
        <w:pStyle w:val="StandardParagraph"/>
      </w:pPr>
      <w:r w:rsidRPr="00C85A36">
        <w:t xml:space="preserve">In </w:t>
      </w:r>
      <w:proofErr w:type="spellStart"/>
      <w:r w:rsidRPr="00C85A36">
        <w:t>Pozzia</w:t>
      </w:r>
      <w:proofErr w:type="spellEnd"/>
      <w:r w:rsidR="005354F9" w:rsidRPr="00C85A36">
        <w:t xml:space="preserve">, </w:t>
      </w:r>
      <w:r w:rsidR="009E56B0" w:rsidRPr="00C85A36">
        <w:t xml:space="preserve">comic </w:t>
      </w:r>
      <w:r w:rsidR="005354F9" w:rsidRPr="00C85A36">
        <w:t xml:space="preserve">books are </w:t>
      </w:r>
      <w:r w:rsidR="0092284D" w:rsidRPr="00C85A36">
        <w:t>typically</w:t>
      </w:r>
      <w:r w:rsidR="005354F9" w:rsidRPr="00C85A36">
        <w:t xml:space="preserve"> read by </w:t>
      </w:r>
      <w:r w:rsidR="004D1ED1" w:rsidRPr="00C85A36">
        <w:t xml:space="preserve">kids and young </w:t>
      </w:r>
      <w:r w:rsidR="0092284D" w:rsidRPr="00C85A36">
        <w:t>teens</w:t>
      </w:r>
      <w:r w:rsidR="005354F9" w:rsidRPr="00C85A36">
        <w:t xml:space="preserve"> looking to explore </w:t>
      </w:r>
      <w:r w:rsidR="00FE538B" w:rsidRPr="00C85A36">
        <w:t>the fantastic</w:t>
      </w:r>
      <w:r w:rsidR="005354F9" w:rsidRPr="00C85A36">
        <w:t xml:space="preserve">. </w:t>
      </w:r>
      <w:r w:rsidR="0034407C" w:rsidRPr="00C85A36">
        <w:t>In other words</w:t>
      </w:r>
      <w:r w:rsidR="00636E9A" w:rsidRPr="00C85A36">
        <w:t>,</w:t>
      </w:r>
      <w:r w:rsidR="00D728B5" w:rsidRPr="00C85A36">
        <w:t xml:space="preserve"> c</w:t>
      </w:r>
      <w:r w:rsidR="005354F9" w:rsidRPr="00C85A36">
        <w:t xml:space="preserve">omics are a way to evade real life, set </w:t>
      </w:r>
      <w:r w:rsidR="00335012" w:rsidRPr="00C85A36">
        <w:t xml:space="preserve">the </w:t>
      </w:r>
      <w:r w:rsidR="005354F9" w:rsidRPr="00C85A36">
        <w:t xml:space="preserve">imagination free and immerse yourself in an adventurous journey of super-heroes and hidden worlds. The </w:t>
      </w:r>
      <w:r w:rsidR="0092284D" w:rsidRPr="00C85A36">
        <w:t xml:space="preserve">typical comic book </w:t>
      </w:r>
      <w:r w:rsidR="005354F9" w:rsidRPr="00C85A36">
        <w:t xml:space="preserve">reader is not looking for </w:t>
      </w:r>
      <w:r w:rsidR="0092284D" w:rsidRPr="00C85A36">
        <w:t xml:space="preserve">dark </w:t>
      </w:r>
      <w:r w:rsidR="009E56B0" w:rsidRPr="00C85A36">
        <w:t>humour</w:t>
      </w:r>
      <w:r w:rsidR="005354F9" w:rsidRPr="00C85A36">
        <w:t xml:space="preserve"> or </w:t>
      </w:r>
      <w:r w:rsidR="00D728B5" w:rsidRPr="00C85A36">
        <w:t xml:space="preserve">subtle </w:t>
      </w:r>
      <w:r w:rsidR="0092284D" w:rsidRPr="00C85A36">
        <w:t xml:space="preserve">political </w:t>
      </w:r>
      <w:r w:rsidR="00D728B5" w:rsidRPr="00C85A36">
        <w:t>allusions</w:t>
      </w:r>
      <w:r w:rsidR="005354F9" w:rsidRPr="00C85A36">
        <w:t xml:space="preserve">. </w:t>
      </w:r>
      <w:r w:rsidR="006F20EC" w:rsidRPr="00C85A36">
        <w:t>Thus, y</w:t>
      </w:r>
      <w:r w:rsidR="005354F9" w:rsidRPr="00C85A36">
        <w:t xml:space="preserve">ou are </w:t>
      </w:r>
      <w:r w:rsidR="00D728B5" w:rsidRPr="00C85A36">
        <w:t xml:space="preserve">concerned </w:t>
      </w:r>
      <w:r w:rsidR="005354F9" w:rsidRPr="00C85A36">
        <w:t xml:space="preserve">that </w:t>
      </w:r>
      <w:r w:rsidR="0092284D" w:rsidRPr="00C85A36">
        <w:t>Magos</w:t>
      </w:r>
      <w:r w:rsidR="005354F9" w:rsidRPr="00C85A36">
        <w:t xml:space="preserve"> is too dark and too adult</w:t>
      </w:r>
      <w:r w:rsidR="00F16A91" w:rsidRPr="00C85A36">
        <w:t xml:space="preserve"> oriented</w:t>
      </w:r>
      <w:r w:rsidR="005354F9" w:rsidRPr="00C85A36">
        <w:t xml:space="preserve"> </w:t>
      </w:r>
      <w:r w:rsidR="0092284D" w:rsidRPr="00C85A36">
        <w:t xml:space="preserve">to be a major commercial hit in </w:t>
      </w:r>
      <w:proofErr w:type="spellStart"/>
      <w:r w:rsidRPr="00C85A36">
        <w:t>Pozzia</w:t>
      </w:r>
      <w:proofErr w:type="spellEnd"/>
      <w:r w:rsidRPr="00C85A36">
        <w:t>.</w:t>
      </w:r>
      <w:r w:rsidR="005354F9" w:rsidRPr="00C85A36">
        <w:t xml:space="preserve"> </w:t>
      </w:r>
      <w:r w:rsidR="00D53FD2" w:rsidRPr="00C85A36">
        <w:t xml:space="preserve">Finally, as </w:t>
      </w:r>
      <w:r w:rsidR="00335012" w:rsidRPr="00C85A36">
        <w:t>is the case</w:t>
      </w:r>
      <w:r w:rsidR="00D53FD2" w:rsidRPr="00C85A36">
        <w:t xml:space="preserve"> for most comics, translation will add an additional constrain</w:t>
      </w:r>
      <w:r w:rsidR="00335012" w:rsidRPr="00C85A36">
        <w:t>t</w:t>
      </w:r>
      <w:r w:rsidR="00D53FD2" w:rsidRPr="00C85A36">
        <w:t xml:space="preserve"> to the potential success of Magos. With translation</w:t>
      </w:r>
      <w:r w:rsidR="00636E9A" w:rsidRPr="00C85A36">
        <w:t>,</w:t>
      </w:r>
      <w:r w:rsidR="00D53FD2" w:rsidRPr="00C85A36">
        <w:t xml:space="preserve"> nuances are often lost, and part of the magic surrounding the comic </w:t>
      </w:r>
      <w:r w:rsidR="00335012" w:rsidRPr="00C85A36">
        <w:t xml:space="preserve">may </w:t>
      </w:r>
      <w:r w:rsidR="00D53FD2" w:rsidRPr="00C85A36">
        <w:t>fade.</w:t>
      </w:r>
    </w:p>
    <w:p w14:paraId="0729BDAC" w14:textId="2882758F" w:rsidR="005354F9" w:rsidRPr="00C85A36" w:rsidRDefault="00D728B5" w:rsidP="00C85A36">
      <w:pPr>
        <w:pStyle w:val="StandardParagraph"/>
      </w:pPr>
      <w:r w:rsidRPr="00C85A36">
        <w:t>Although there i</w:t>
      </w:r>
      <w:r w:rsidR="009E56B0" w:rsidRPr="00C85A36">
        <w:t xml:space="preserve">s potential to have a beneficial </w:t>
      </w:r>
      <w:r w:rsidR="001E4CB1" w:rsidRPr="00C85A36">
        <w:t xml:space="preserve">deal </w:t>
      </w:r>
      <w:r w:rsidR="009E56B0" w:rsidRPr="00C85A36">
        <w:t>for both sides</w:t>
      </w:r>
      <w:r w:rsidRPr="00C85A36">
        <w:t>, t</w:t>
      </w:r>
      <w:r w:rsidR="0026430A" w:rsidRPr="00C85A36">
        <w:t xml:space="preserve">he Magos team </w:t>
      </w:r>
      <w:r w:rsidRPr="00C85A36">
        <w:t>may</w:t>
      </w:r>
      <w:r w:rsidR="0026430A" w:rsidRPr="00C85A36">
        <w:t xml:space="preserve"> need to </w:t>
      </w:r>
      <w:r w:rsidRPr="00C85A36">
        <w:t>adjust</w:t>
      </w:r>
      <w:r w:rsidR="0026430A" w:rsidRPr="00C85A36">
        <w:t xml:space="preserve"> their </w:t>
      </w:r>
      <w:r w:rsidR="00CD0E8B" w:rsidRPr="00C85A36">
        <w:t xml:space="preserve">style and </w:t>
      </w:r>
      <w:r w:rsidR="0026430A" w:rsidRPr="00C85A36">
        <w:t xml:space="preserve">expectations to </w:t>
      </w:r>
      <w:r w:rsidR="009E56B0" w:rsidRPr="00C85A36">
        <w:t>the reality</w:t>
      </w:r>
      <w:r w:rsidRPr="00C85A36">
        <w:t xml:space="preserve"> of your market. </w:t>
      </w:r>
      <w:r w:rsidR="00F16A91" w:rsidRPr="00C85A36">
        <w:t>To maximize sales, y</w:t>
      </w:r>
      <w:r w:rsidR="00611E7F" w:rsidRPr="00C85A36">
        <w:t xml:space="preserve">ou will have to cut </w:t>
      </w:r>
      <w:r w:rsidR="00CD0E8B" w:rsidRPr="00C85A36">
        <w:t xml:space="preserve">the </w:t>
      </w:r>
      <w:r w:rsidR="00611E7F" w:rsidRPr="00C85A36">
        <w:t xml:space="preserve">nudity scenes. You </w:t>
      </w:r>
      <w:r w:rsidR="00A967B2" w:rsidRPr="00C85A36">
        <w:t>believe that</w:t>
      </w:r>
      <w:r w:rsidR="00611E7F" w:rsidRPr="00C85A36">
        <w:t xml:space="preserve"> B.B. will be opposed to this idea, </w:t>
      </w:r>
      <w:r w:rsidR="004D55E0" w:rsidRPr="00C85A36">
        <w:t>but</w:t>
      </w:r>
      <w:r w:rsidR="00611E7F" w:rsidRPr="00C85A36">
        <w:t xml:space="preserve"> in order for Magos to be a </w:t>
      </w:r>
      <w:r w:rsidR="00954E8C" w:rsidRPr="00C85A36">
        <w:t xml:space="preserve">true </w:t>
      </w:r>
      <w:r w:rsidR="00611E7F" w:rsidRPr="00C85A36">
        <w:t xml:space="preserve">hit in </w:t>
      </w:r>
      <w:proofErr w:type="spellStart"/>
      <w:r w:rsidR="00611E7F" w:rsidRPr="00C85A36">
        <w:t>Pozzia</w:t>
      </w:r>
      <w:proofErr w:type="spellEnd"/>
      <w:r w:rsidR="00611E7F" w:rsidRPr="00C85A36">
        <w:t xml:space="preserve"> you need to make sure it can reach much more people than just the adult-niche segment. </w:t>
      </w:r>
    </w:p>
    <w:p w14:paraId="77AAD098" w14:textId="160313CE" w:rsidR="006C4338" w:rsidRDefault="009F4599" w:rsidP="00C85A36">
      <w:pPr>
        <w:pStyle w:val="StandardParagraph"/>
      </w:pPr>
      <w:r w:rsidRPr="00C85A36">
        <w:lastRenderedPageBreak/>
        <w:t xml:space="preserve">You have worked with your team to create predictions about the expected sales </w:t>
      </w:r>
      <w:r w:rsidR="00274D76" w:rsidRPr="00C85A36">
        <w:t>the unaltered version of Magos</w:t>
      </w:r>
      <w:r w:rsidRPr="00C85A36">
        <w:t>, as shown in Exhibit 1. You estimate that sales</w:t>
      </w:r>
      <w:r w:rsidR="00274D76" w:rsidRPr="00C85A36">
        <w:t xml:space="preserve"> </w:t>
      </w:r>
      <w:r w:rsidR="00800E65" w:rsidRPr="00C85A36">
        <w:t xml:space="preserve">could range between </w:t>
      </w:r>
      <w:r w:rsidR="009E56B0" w:rsidRPr="00C85A36">
        <w:t>2</w:t>
      </w:r>
      <w:r w:rsidR="006F20EC" w:rsidRPr="00C85A36">
        <w:t>M</w:t>
      </w:r>
      <w:r w:rsidR="009E56B0" w:rsidRPr="00C85A36">
        <w:t xml:space="preserve"> </w:t>
      </w:r>
      <w:r w:rsidR="006F20EC" w:rsidRPr="00C85A36">
        <w:t>–</w:t>
      </w:r>
      <w:r w:rsidR="009E56B0" w:rsidRPr="00C85A36">
        <w:t xml:space="preserve"> </w:t>
      </w:r>
      <w:r w:rsidR="00954E8C" w:rsidRPr="00C85A36">
        <w:t>4</w:t>
      </w:r>
      <w:r w:rsidR="006F20EC" w:rsidRPr="00C85A36">
        <w:t>M</w:t>
      </w:r>
      <w:r w:rsidR="00800E65" w:rsidRPr="00C85A36">
        <w:t xml:space="preserve"> copies </w:t>
      </w:r>
      <w:r w:rsidR="00D53FD2" w:rsidRPr="00C85A36">
        <w:t>per issue</w:t>
      </w:r>
      <w:r w:rsidR="00A967B2" w:rsidRPr="00C85A36">
        <w:t xml:space="preserve"> </w:t>
      </w:r>
      <w:r w:rsidR="00800E65" w:rsidRPr="00C85A36">
        <w:t xml:space="preserve">depending on several factors, </w:t>
      </w:r>
      <w:r w:rsidRPr="00C85A36">
        <w:t>some of which are out of your control</w:t>
      </w:r>
      <w:r w:rsidR="00F05EBD" w:rsidRPr="00C85A36">
        <w:t xml:space="preserve">. </w:t>
      </w:r>
      <w:r w:rsidR="00D53FD2" w:rsidRPr="00C85A36">
        <w:t>Assuming that you will be able to charge a standard price of $7 for each co</w:t>
      </w:r>
      <w:r w:rsidR="00C5590D" w:rsidRPr="00C85A36">
        <w:t>py</w:t>
      </w:r>
      <w:r w:rsidR="00D53FD2" w:rsidRPr="00C85A36">
        <w:t>, your revenues for e</w:t>
      </w:r>
      <w:r w:rsidR="002D6FE9" w:rsidRPr="00C85A36">
        <w:t>ach issue will range between $70m – $</w:t>
      </w:r>
      <w:r w:rsidR="00954E8C" w:rsidRPr="00C85A36">
        <w:t xml:space="preserve">140m </w:t>
      </w:r>
      <w:r w:rsidR="002D6FE9" w:rsidRPr="00C85A36">
        <w:t>in total</w:t>
      </w:r>
      <w:r w:rsidR="00C5590D" w:rsidRPr="00C85A36">
        <w:t xml:space="preserve">. </w:t>
      </w:r>
      <w:r w:rsidRPr="00C85A36">
        <w:t>You expect that about 20% of that will be profit.</w:t>
      </w:r>
      <w:r w:rsidR="006C4338">
        <w:br w:type="page"/>
      </w:r>
    </w:p>
    <w:p w14:paraId="15200C26" w14:textId="77777777" w:rsidR="006C4338" w:rsidRDefault="002B0BAF" w:rsidP="00C85A36">
      <w:pPr>
        <w:pStyle w:val="Exhibitno"/>
      </w:pPr>
      <w:r w:rsidRPr="00C85A36">
        <w:lastRenderedPageBreak/>
        <w:t>Exhibit 1</w:t>
      </w:r>
    </w:p>
    <w:p w14:paraId="63E82AF8" w14:textId="00C54F05" w:rsidR="008378EC" w:rsidRDefault="002B0BAF" w:rsidP="00275B87">
      <w:pPr>
        <w:pStyle w:val="Exhibittitle"/>
      </w:pPr>
      <w:r w:rsidRPr="00C85A36">
        <w:t xml:space="preserve">Your </w:t>
      </w:r>
      <w:r w:rsidR="006C4338">
        <w:t>E</w:t>
      </w:r>
      <w:r w:rsidRPr="00C85A36">
        <w:t>xpected</w:t>
      </w:r>
      <w:r w:rsidR="006C4338">
        <w:t xml:space="preserve"> S</w:t>
      </w:r>
      <w:r w:rsidRPr="00C85A36">
        <w:t xml:space="preserve">ales </w:t>
      </w:r>
      <w:r w:rsidR="006C4338">
        <w:t>F</w:t>
      </w:r>
      <w:r w:rsidRPr="00C85A36">
        <w:t xml:space="preserve">or </w:t>
      </w:r>
      <w:r w:rsidR="00B75E01">
        <w:t>t</w:t>
      </w:r>
      <w:r w:rsidR="00CD0E8B" w:rsidRPr="00C85A36">
        <w:t xml:space="preserve">he </w:t>
      </w:r>
      <w:r w:rsidR="006C4338">
        <w:t>C</w:t>
      </w:r>
      <w:r w:rsidR="00CD0E8B" w:rsidRPr="00C85A36">
        <w:t xml:space="preserve">urrent </w:t>
      </w:r>
      <w:r w:rsidR="006C4338">
        <w:t>V</w:t>
      </w:r>
      <w:r w:rsidR="00CD0E8B" w:rsidRPr="00C85A36">
        <w:t xml:space="preserve">ersion of </w:t>
      </w:r>
      <w:r w:rsidRPr="00C85A36">
        <w:t xml:space="preserve">Magos in </w:t>
      </w:r>
      <w:proofErr w:type="spellStart"/>
      <w:r w:rsidRPr="00C85A36">
        <w:t>Pozzia</w:t>
      </w:r>
      <w:proofErr w:type="spellEnd"/>
      <w:r w:rsidR="00275B87">
        <w:br/>
      </w:r>
      <w:r w:rsidRPr="00C85A36">
        <w:t>(per issue</w:t>
      </w:r>
      <w:r w:rsidR="000B3602" w:rsidRPr="00C85A36">
        <w:t xml:space="preserve"> and total sales</w:t>
      </w:r>
      <w:r w:rsidRPr="00C85A36">
        <w:t>)</w:t>
      </w:r>
      <w:r w:rsidR="008378EC" w:rsidRPr="00C85A36" w:rsidDel="008378EC">
        <w:t xml:space="preserve"> </w:t>
      </w:r>
    </w:p>
    <w:tbl>
      <w:tblPr>
        <w:tblW w:w="5000" w:type="pct"/>
        <w:tblCellMar>
          <w:left w:w="0" w:type="dxa"/>
          <w:right w:w="0" w:type="dxa"/>
        </w:tblCellMar>
        <w:tblLook w:val="0420" w:firstRow="1" w:lastRow="0" w:firstColumn="0" w:lastColumn="0" w:noHBand="0" w:noVBand="1"/>
      </w:tblPr>
      <w:tblGrid>
        <w:gridCol w:w="2525"/>
        <w:gridCol w:w="2050"/>
        <w:gridCol w:w="1502"/>
        <w:gridCol w:w="1870"/>
        <w:gridCol w:w="1123"/>
      </w:tblGrid>
      <w:tr w:rsidR="00275B87" w:rsidRPr="00275B87" w14:paraId="1E35F56E" w14:textId="174B454E" w:rsidTr="00275B87">
        <w:trPr>
          <w:trHeight w:val="283"/>
        </w:trPr>
        <w:tc>
          <w:tcPr>
            <w:tcW w:w="1392" w:type="pct"/>
            <w:tcBorders>
              <w:top w:val="single" w:sz="18" w:space="0" w:color="000000"/>
              <w:left w:val="nil"/>
              <w:bottom w:val="single" w:sz="18" w:space="0" w:color="000000"/>
              <w:right w:val="nil"/>
            </w:tcBorders>
            <w:shd w:val="clear" w:color="auto" w:fill="595959" w:themeFill="text1" w:themeFillTint="A6"/>
            <w:tcMar>
              <w:top w:w="72" w:type="dxa"/>
              <w:left w:w="144" w:type="dxa"/>
              <w:bottom w:w="72" w:type="dxa"/>
              <w:right w:w="144" w:type="dxa"/>
            </w:tcMar>
            <w:vAlign w:val="center"/>
            <w:hideMark/>
          </w:tcPr>
          <w:p w14:paraId="7F06D4DD" w14:textId="77777777" w:rsidR="00275B87" w:rsidRPr="00DF7372" w:rsidRDefault="00275B87" w:rsidP="00DC04D0">
            <w:pPr>
              <w:spacing w:after="0" w:line="240" w:lineRule="auto"/>
              <w:jc w:val="center"/>
              <w:rPr>
                <w:b/>
                <w:color w:val="FFFFFF" w:themeColor="background1"/>
                <w:sz w:val="24"/>
                <w:szCs w:val="24"/>
                <w:lang w:val="en-AE"/>
              </w:rPr>
            </w:pPr>
            <w:r w:rsidRPr="00DF7372">
              <w:rPr>
                <w:b/>
                <w:bCs/>
                <w:color w:val="FFFFFF" w:themeColor="background1"/>
                <w:sz w:val="24"/>
                <w:szCs w:val="24"/>
              </w:rPr>
              <w:t xml:space="preserve"># </w:t>
            </w:r>
            <w:r w:rsidRPr="00275B87">
              <w:rPr>
                <w:b/>
                <w:bCs/>
                <w:color w:val="FFFFFF" w:themeColor="background1"/>
                <w:sz w:val="24"/>
                <w:szCs w:val="24"/>
              </w:rPr>
              <w:t>C</w:t>
            </w:r>
            <w:r w:rsidRPr="00DF7372">
              <w:rPr>
                <w:b/>
                <w:bCs/>
                <w:color w:val="FFFFFF" w:themeColor="background1"/>
                <w:sz w:val="24"/>
                <w:szCs w:val="24"/>
              </w:rPr>
              <w:t>opies (per issue)</w:t>
            </w:r>
          </w:p>
        </w:tc>
        <w:tc>
          <w:tcPr>
            <w:tcW w:w="1130" w:type="pct"/>
            <w:tcBorders>
              <w:top w:val="single" w:sz="18" w:space="0" w:color="000000"/>
              <w:left w:val="nil"/>
              <w:bottom w:val="single" w:sz="18" w:space="0" w:color="000000"/>
              <w:right w:val="nil"/>
            </w:tcBorders>
            <w:shd w:val="clear" w:color="auto" w:fill="595959" w:themeFill="text1" w:themeFillTint="A6"/>
            <w:tcMar>
              <w:top w:w="72" w:type="dxa"/>
              <w:left w:w="144" w:type="dxa"/>
              <w:bottom w:w="72" w:type="dxa"/>
              <w:right w:w="144" w:type="dxa"/>
            </w:tcMar>
            <w:vAlign w:val="center"/>
            <w:hideMark/>
          </w:tcPr>
          <w:p w14:paraId="4421191F" w14:textId="77777777" w:rsidR="00275B87" w:rsidRPr="00DF7372" w:rsidRDefault="00275B87" w:rsidP="00DC04D0">
            <w:pPr>
              <w:spacing w:after="0" w:line="240" w:lineRule="auto"/>
              <w:jc w:val="center"/>
              <w:rPr>
                <w:b/>
                <w:color w:val="FFFFFF" w:themeColor="background1"/>
                <w:sz w:val="24"/>
                <w:szCs w:val="24"/>
                <w:lang w:val="en-AE"/>
              </w:rPr>
            </w:pPr>
            <w:r w:rsidRPr="00DF7372">
              <w:rPr>
                <w:b/>
                <w:bCs/>
                <w:color w:val="FFFFFF" w:themeColor="background1"/>
                <w:sz w:val="24"/>
                <w:szCs w:val="24"/>
              </w:rPr>
              <w:t xml:space="preserve"># </w:t>
            </w:r>
            <w:r w:rsidRPr="00275B87">
              <w:rPr>
                <w:b/>
                <w:bCs/>
                <w:color w:val="FFFFFF" w:themeColor="background1"/>
                <w:sz w:val="24"/>
                <w:szCs w:val="24"/>
              </w:rPr>
              <w:t>C</w:t>
            </w:r>
            <w:r w:rsidRPr="00DF7372">
              <w:rPr>
                <w:b/>
                <w:bCs/>
                <w:color w:val="FFFFFF" w:themeColor="background1"/>
                <w:sz w:val="24"/>
                <w:szCs w:val="24"/>
              </w:rPr>
              <w:t>opies (total)</w:t>
            </w:r>
          </w:p>
        </w:tc>
        <w:tc>
          <w:tcPr>
            <w:tcW w:w="828" w:type="pct"/>
            <w:tcBorders>
              <w:top w:val="single" w:sz="18" w:space="0" w:color="000000"/>
              <w:left w:val="nil"/>
              <w:bottom w:val="single" w:sz="18" w:space="0" w:color="000000"/>
              <w:right w:val="nil"/>
            </w:tcBorders>
            <w:shd w:val="clear" w:color="auto" w:fill="595959" w:themeFill="text1" w:themeFillTint="A6"/>
            <w:tcMar>
              <w:top w:w="72" w:type="dxa"/>
              <w:left w:w="144" w:type="dxa"/>
              <w:bottom w:w="72" w:type="dxa"/>
              <w:right w:w="144" w:type="dxa"/>
            </w:tcMar>
            <w:vAlign w:val="center"/>
            <w:hideMark/>
          </w:tcPr>
          <w:p w14:paraId="44CD9766" w14:textId="77777777" w:rsidR="00275B87" w:rsidRPr="00DF7372" w:rsidRDefault="00275B87" w:rsidP="00DC04D0">
            <w:pPr>
              <w:spacing w:after="0" w:line="240" w:lineRule="auto"/>
              <w:jc w:val="center"/>
              <w:rPr>
                <w:b/>
                <w:color w:val="FFFFFF" w:themeColor="background1"/>
                <w:sz w:val="24"/>
                <w:szCs w:val="24"/>
                <w:lang w:val="en-AE"/>
              </w:rPr>
            </w:pPr>
            <w:r w:rsidRPr="00DF7372">
              <w:rPr>
                <w:b/>
                <w:bCs/>
                <w:color w:val="FFFFFF" w:themeColor="background1"/>
                <w:sz w:val="24"/>
                <w:szCs w:val="24"/>
              </w:rPr>
              <w:t>Likelihood</w:t>
            </w:r>
          </w:p>
        </w:tc>
        <w:tc>
          <w:tcPr>
            <w:tcW w:w="1031" w:type="pct"/>
            <w:tcBorders>
              <w:top w:val="single" w:sz="18" w:space="0" w:color="000000"/>
              <w:left w:val="nil"/>
              <w:bottom w:val="single" w:sz="18" w:space="0" w:color="000000"/>
              <w:right w:val="nil"/>
            </w:tcBorders>
            <w:shd w:val="clear" w:color="auto" w:fill="595959" w:themeFill="text1" w:themeFillTint="A6"/>
          </w:tcPr>
          <w:p w14:paraId="51EB2B33" w14:textId="769D0BF3" w:rsidR="00275B87" w:rsidRPr="00275B87" w:rsidRDefault="00275B87" w:rsidP="00DC04D0">
            <w:pPr>
              <w:spacing w:after="0" w:line="240" w:lineRule="auto"/>
              <w:jc w:val="center"/>
              <w:rPr>
                <w:b/>
                <w:bCs/>
                <w:color w:val="FFFFFF" w:themeColor="background1"/>
                <w:sz w:val="24"/>
                <w:szCs w:val="24"/>
              </w:rPr>
            </w:pPr>
            <w:r w:rsidRPr="00275B87">
              <w:rPr>
                <w:b/>
                <w:bCs/>
                <w:color w:val="FFFFFF" w:themeColor="background1"/>
                <w:sz w:val="24"/>
                <w:szCs w:val="24"/>
              </w:rPr>
              <w:t>Revenues (total)</w:t>
            </w:r>
          </w:p>
        </w:tc>
        <w:tc>
          <w:tcPr>
            <w:tcW w:w="620" w:type="pct"/>
            <w:tcBorders>
              <w:top w:val="single" w:sz="18" w:space="0" w:color="000000"/>
              <w:left w:val="nil"/>
              <w:bottom w:val="single" w:sz="18" w:space="0" w:color="000000"/>
              <w:right w:val="nil"/>
            </w:tcBorders>
            <w:shd w:val="clear" w:color="auto" w:fill="595959" w:themeFill="text1" w:themeFillTint="A6"/>
          </w:tcPr>
          <w:p w14:paraId="3DAE739D" w14:textId="3B052D3E" w:rsidR="00275B87" w:rsidRPr="00275B87" w:rsidRDefault="00275B87" w:rsidP="00DC04D0">
            <w:pPr>
              <w:spacing w:after="0" w:line="240" w:lineRule="auto"/>
              <w:jc w:val="center"/>
              <w:rPr>
                <w:b/>
                <w:bCs/>
                <w:color w:val="FFFFFF" w:themeColor="background1"/>
                <w:sz w:val="24"/>
                <w:szCs w:val="24"/>
              </w:rPr>
            </w:pPr>
            <w:r w:rsidRPr="00275B87">
              <w:rPr>
                <w:b/>
                <w:bCs/>
                <w:color w:val="FFFFFF" w:themeColor="background1"/>
                <w:sz w:val="24"/>
                <w:szCs w:val="24"/>
              </w:rPr>
              <w:t>Profit</w:t>
            </w:r>
          </w:p>
        </w:tc>
      </w:tr>
      <w:tr w:rsidR="00275B87" w:rsidRPr="00DF7372" w14:paraId="3DB0A8F5" w14:textId="6896234D" w:rsidTr="00275B87">
        <w:trPr>
          <w:trHeight w:val="283"/>
        </w:trPr>
        <w:tc>
          <w:tcPr>
            <w:tcW w:w="1392" w:type="pct"/>
            <w:tcBorders>
              <w:top w:val="single" w:sz="18" w:space="0" w:color="000000"/>
              <w:left w:val="nil"/>
              <w:bottom w:val="nil"/>
              <w:right w:val="nil"/>
            </w:tcBorders>
            <w:shd w:val="clear" w:color="auto" w:fill="E7E7E7"/>
            <w:tcMar>
              <w:top w:w="72" w:type="dxa"/>
              <w:left w:w="144" w:type="dxa"/>
              <w:bottom w:w="72" w:type="dxa"/>
              <w:right w:w="144" w:type="dxa"/>
            </w:tcMar>
            <w:vAlign w:val="center"/>
            <w:hideMark/>
          </w:tcPr>
          <w:p w14:paraId="17153A7B" w14:textId="77777777" w:rsidR="00275B87" w:rsidRPr="00DF7372" w:rsidRDefault="00275B87" w:rsidP="00DC04D0">
            <w:pPr>
              <w:spacing w:after="0" w:line="240" w:lineRule="auto"/>
              <w:jc w:val="center"/>
              <w:rPr>
                <w:b/>
                <w:sz w:val="24"/>
                <w:szCs w:val="24"/>
                <w:lang w:val="en-AE"/>
              </w:rPr>
            </w:pPr>
            <w:r w:rsidRPr="00DF7372">
              <w:rPr>
                <w:b/>
                <w:sz w:val="24"/>
                <w:szCs w:val="24"/>
              </w:rPr>
              <w:t>2 million</w:t>
            </w:r>
          </w:p>
        </w:tc>
        <w:tc>
          <w:tcPr>
            <w:tcW w:w="1130" w:type="pct"/>
            <w:tcBorders>
              <w:top w:val="single" w:sz="18" w:space="0" w:color="000000"/>
              <w:left w:val="nil"/>
              <w:bottom w:val="nil"/>
              <w:right w:val="nil"/>
            </w:tcBorders>
            <w:shd w:val="clear" w:color="auto" w:fill="E7E7E7"/>
            <w:tcMar>
              <w:top w:w="72" w:type="dxa"/>
              <w:left w:w="144" w:type="dxa"/>
              <w:bottom w:w="72" w:type="dxa"/>
              <w:right w:w="144" w:type="dxa"/>
            </w:tcMar>
            <w:vAlign w:val="center"/>
            <w:hideMark/>
          </w:tcPr>
          <w:p w14:paraId="24713908" w14:textId="77777777" w:rsidR="00275B87" w:rsidRPr="00DF7372" w:rsidRDefault="00275B87" w:rsidP="00DC04D0">
            <w:pPr>
              <w:spacing w:after="0" w:line="240" w:lineRule="auto"/>
              <w:jc w:val="center"/>
              <w:rPr>
                <w:b/>
                <w:sz w:val="24"/>
                <w:szCs w:val="24"/>
                <w:lang w:val="en-AE"/>
              </w:rPr>
            </w:pPr>
            <w:r w:rsidRPr="00DF7372">
              <w:rPr>
                <w:b/>
                <w:sz w:val="24"/>
                <w:szCs w:val="24"/>
              </w:rPr>
              <w:t>10 million</w:t>
            </w:r>
          </w:p>
        </w:tc>
        <w:tc>
          <w:tcPr>
            <w:tcW w:w="828" w:type="pct"/>
            <w:tcBorders>
              <w:top w:val="single" w:sz="18" w:space="0" w:color="000000"/>
              <w:left w:val="nil"/>
              <w:bottom w:val="nil"/>
              <w:right w:val="nil"/>
            </w:tcBorders>
            <w:shd w:val="clear" w:color="auto" w:fill="E7E7E7"/>
            <w:tcMar>
              <w:top w:w="72" w:type="dxa"/>
              <w:left w:w="144" w:type="dxa"/>
              <w:bottom w:w="72" w:type="dxa"/>
              <w:right w:w="144" w:type="dxa"/>
            </w:tcMar>
            <w:vAlign w:val="center"/>
            <w:hideMark/>
          </w:tcPr>
          <w:p w14:paraId="26A5B229" w14:textId="77777777" w:rsidR="00275B87" w:rsidRPr="00DF7372" w:rsidRDefault="00275B87" w:rsidP="00DC04D0">
            <w:pPr>
              <w:spacing w:after="0" w:line="240" w:lineRule="auto"/>
              <w:jc w:val="center"/>
              <w:rPr>
                <w:b/>
                <w:sz w:val="24"/>
                <w:szCs w:val="24"/>
                <w:lang w:val="en-AE"/>
              </w:rPr>
            </w:pPr>
            <w:r w:rsidRPr="00DF7372">
              <w:rPr>
                <w:b/>
                <w:sz w:val="24"/>
                <w:szCs w:val="24"/>
              </w:rPr>
              <w:t>10%</w:t>
            </w:r>
          </w:p>
        </w:tc>
        <w:tc>
          <w:tcPr>
            <w:tcW w:w="1031" w:type="pct"/>
            <w:tcBorders>
              <w:top w:val="single" w:sz="18" w:space="0" w:color="000000"/>
              <w:left w:val="nil"/>
              <w:bottom w:val="nil"/>
              <w:right w:val="nil"/>
            </w:tcBorders>
            <w:shd w:val="clear" w:color="auto" w:fill="E7E7E7"/>
          </w:tcPr>
          <w:p w14:paraId="05842435" w14:textId="0895C870" w:rsidR="00275B87" w:rsidRPr="00DF7372" w:rsidRDefault="00275B87" w:rsidP="00DC04D0">
            <w:pPr>
              <w:spacing w:after="0" w:line="240" w:lineRule="auto"/>
              <w:jc w:val="center"/>
              <w:rPr>
                <w:b/>
                <w:sz w:val="24"/>
                <w:szCs w:val="24"/>
              </w:rPr>
            </w:pPr>
            <w:r>
              <w:rPr>
                <w:b/>
                <w:sz w:val="24"/>
                <w:szCs w:val="24"/>
              </w:rPr>
              <w:t>7</w:t>
            </w:r>
            <w:r w:rsidRPr="00DF7372">
              <w:rPr>
                <w:b/>
                <w:sz w:val="24"/>
                <w:szCs w:val="24"/>
              </w:rPr>
              <w:t>0 million</w:t>
            </w:r>
          </w:p>
        </w:tc>
        <w:tc>
          <w:tcPr>
            <w:tcW w:w="620" w:type="pct"/>
            <w:tcBorders>
              <w:top w:val="single" w:sz="18" w:space="0" w:color="000000"/>
              <w:left w:val="nil"/>
              <w:bottom w:val="nil"/>
              <w:right w:val="nil"/>
            </w:tcBorders>
            <w:shd w:val="clear" w:color="auto" w:fill="E7E7E7"/>
          </w:tcPr>
          <w:p w14:paraId="62D535EF" w14:textId="4ED45E57" w:rsidR="00275B87" w:rsidRPr="00DF7372" w:rsidRDefault="00275B87" w:rsidP="00DC04D0">
            <w:pPr>
              <w:spacing w:after="0" w:line="240" w:lineRule="auto"/>
              <w:jc w:val="center"/>
              <w:rPr>
                <w:b/>
                <w:sz w:val="24"/>
                <w:szCs w:val="24"/>
              </w:rPr>
            </w:pPr>
            <w:r w:rsidRPr="00DF7372">
              <w:rPr>
                <w:b/>
                <w:sz w:val="24"/>
                <w:szCs w:val="24"/>
              </w:rPr>
              <w:t>1</w:t>
            </w:r>
            <w:r>
              <w:rPr>
                <w:b/>
                <w:sz w:val="24"/>
                <w:szCs w:val="24"/>
              </w:rPr>
              <w:t>4</w:t>
            </w:r>
            <w:r w:rsidRPr="00DF7372">
              <w:rPr>
                <w:b/>
                <w:sz w:val="24"/>
                <w:szCs w:val="24"/>
              </w:rPr>
              <w:t xml:space="preserve"> million</w:t>
            </w:r>
          </w:p>
        </w:tc>
      </w:tr>
      <w:tr w:rsidR="00275B87" w:rsidRPr="00DF7372" w14:paraId="3AD43A4A" w14:textId="2883006C" w:rsidTr="00275B87">
        <w:trPr>
          <w:trHeight w:val="283"/>
        </w:trPr>
        <w:tc>
          <w:tcPr>
            <w:tcW w:w="1392" w:type="pct"/>
            <w:tcBorders>
              <w:top w:val="nil"/>
              <w:left w:val="nil"/>
              <w:bottom w:val="nil"/>
              <w:right w:val="nil"/>
            </w:tcBorders>
            <w:shd w:val="clear" w:color="auto" w:fill="FFFFFF"/>
            <w:tcMar>
              <w:top w:w="72" w:type="dxa"/>
              <w:left w:w="144" w:type="dxa"/>
              <w:bottom w:w="72" w:type="dxa"/>
              <w:right w:w="144" w:type="dxa"/>
            </w:tcMar>
            <w:vAlign w:val="center"/>
            <w:hideMark/>
          </w:tcPr>
          <w:p w14:paraId="3D4EA595" w14:textId="77777777" w:rsidR="00275B87" w:rsidRPr="00DF7372" w:rsidRDefault="00275B87" w:rsidP="00DC04D0">
            <w:pPr>
              <w:spacing w:after="0" w:line="240" w:lineRule="auto"/>
              <w:jc w:val="center"/>
              <w:rPr>
                <w:b/>
                <w:sz w:val="24"/>
                <w:szCs w:val="24"/>
                <w:lang w:val="en-AE"/>
              </w:rPr>
            </w:pPr>
            <w:r w:rsidRPr="00DF7372">
              <w:rPr>
                <w:b/>
                <w:sz w:val="24"/>
                <w:szCs w:val="24"/>
              </w:rPr>
              <w:t>3 million</w:t>
            </w:r>
          </w:p>
        </w:tc>
        <w:tc>
          <w:tcPr>
            <w:tcW w:w="1130" w:type="pct"/>
            <w:tcBorders>
              <w:top w:val="nil"/>
              <w:left w:val="nil"/>
              <w:bottom w:val="nil"/>
              <w:right w:val="nil"/>
            </w:tcBorders>
            <w:shd w:val="clear" w:color="auto" w:fill="FFFFFF"/>
            <w:tcMar>
              <w:top w:w="72" w:type="dxa"/>
              <w:left w:w="144" w:type="dxa"/>
              <w:bottom w:w="72" w:type="dxa"/>
              <w:right w:w="144" w:type="dxa"/>
            </w:tcMar>
            <w:vAlign w:val="center"/>
            <w:hideMark/>
          </w:tcPr>
          <w:p w14:paraId="0D331229" w14:textId="77777777" w:rsidR="00275B87" w:rsidRPr="00DF7372" w:rsidRDefault="00275B87" w:rsidP="00DC04D0">
            <w:pPr>
              <w:spacing w:after="0" w:line="240" w:lineRule="auto"/>
              <w:jc w:val="center"/>
              <w:rPr>
                <w:b/>
                <w:sz w:val="24"/>
                <w:szCs w:val="24"/>
                <w:lang w:val="en-AE"/>
              </w:rPr>
            </w:pPr>
            <w:r w:rsidRPr="00DF7372">
              <w:rPr>
                <w:b/>
                <w:sz w:val="24"/>
                <w:szCs w:val="24"/>
              </w:rPr>
              <w:t>15 million</w:t>
            </w:r>
          </w:p>
        </w:tc>
        <w:tc>
          <w:tcPr>
            <w:tcW w:w="828" w:type="pct"/>
            <w:tcBorders>
              <w:top w:val="nil"/>
              <w:left w:val="nil"/>
              <w:bottom w:val="nil"/>
              <w:right w:val="nil"/>
            </w:tcBorders>
            <w:shd w:val="clear" w:color="auto" w:fill="FFFFFF"/>
            <w:tcMar>
              <w:top w:w="72" w:type="dxa"/>
              <w:left w:w="144" w:type="dxa"/>
              <w:bottom w:w="72" w:type="dxa"/>
              <w:right w:w="144" w:type="dxa"/>
            </w:tcMar>
            <w:vAlign w:val="center"/>
            <w:hideMark/>
          </w:tcPr>
          <w:p w14:paraId="7B4C57E1" w14:textId="77777777" w:rsidR="00275B87" w:rsidRPr="00DF7372" w:rsidRDefault="00275B87" w:rsidP="00DC04D0">
            <w:pPr>
              <w:spacing w:after="0" w:line="240" w:lineRule="auto"/>
              <w:jc w:val="center"/>
              <w:rPr>
                <w:b/>
                <w:sz w:val="24"/>
                <w:szCs w:val="24"/>
                <w:lang w:val="en-AE"/>
              </w:rPr>
            </w:pPr>
            <w:r w:rsidRPr="00DF7372">
              <w:rPr>
                <w:b/>
                <w:sz w:val="24"/>
                <w:szCs w:val="24"/>
              </w:rPr>
              <w:t>25%</w:t>
            </w:r>
          </w:p>
        </w:tc>
        <w:tc>
          <w:tcPr>
            <w:tcW w:w="1031" w:type="pct"/>
            <w:tcBorders>
              <w:top w:val="nil"/>
              <w:left w:val="nil"/>
              <w:bottom w:val="nil"/>
              <w:right w:val="nil"/>
            </w:tcBorders>
            <w:shd w:val="clear" w:color="auto" w:fill="FFFFFF"/>
          </w:tcPr>
          <w:p w14:paraId="40EA5464" w14:textId="39A9C571" w:rsidR="00275B87" w:rsidRPr="00DF7372" w:rsidRDefault="00275B87" w:rsidP="00DC04D0">
            <w:pPr>
              <w:spacing w:after="0" w:line="240" w:lineRule="auto"/>
              <w:jc w:val="center"/>
              <w:rPr>
                <w:b/>
                <w:sz w:val="24"/>
                <w:szCs w:val="24"/>
              </w:rPr>
            </w:pPr>
            <w:r>
              <w:rPr>
                <w:b/>
                <w:sz w:val="24"/>
                <w:szCs w:val="24"/>
              </w:rPr>
              <w:t>1</w:t>
            </w:r>
            <w:r w:rsidRPr="00DF7372">
              <w:rPr>
                <w:b/>
                <w:sz w:val="24"/>
                <w:szCs w:val="24"/>
              </w:rPr>
              <w:t>0</w:t>
            </w:r>
            <w:r>
              <w:rPr>
                <w:b/>
                <w:sz w:val="24"/>
                <w:szCs w:val="24"/>
              </w:rPr>
              <w:t>5</w:t>
            </w:r>
            <w:r w:rsidRPr="00DF7372">
              <w:rPr>
                <w:b/>
                <w:sz w:val="24"/>
                <w:szCs w:val="24"/>
              </w:rPr>
              <w:t xml:space="preserve"> million</w:t>
            </w:r>
          </w:p>
        </w:tc>
        <w:tc>
          <w:tcPr>
            <w:tcW w:w="620" w:type="pct"/>
            <w:tcBorders>
              <w:top w:val="nil"/>
              <w:left w:val="nil"/>
              <w:bottom w:val="nil"/>
              <w:right w:val="nil"/>
            </w:tcBorders>
            <w:shd w:val="clear" w:color="auto" w:fill="FFFFFF"/>
          </w:tcPr>
          <w:p w14:paraId="44B3E69B" w14:textId="3BEC26A0" w:rsidR="00275B87" w:rsidRPr="00DF7372" w:rsidRDefault="00275B87" w:rsidP="00DC04D0">
            <w:pPr>
              <w:spacing w:after="0" w:line="240" w:lineRule="auto"/>
              <w:jc w:val="center"/>
              <w:rPr>
                <w:b/>
                <w:sz w:val="24"/>
                <w:szCs w:val="24"/>
              </w:rPr>
            </w:pPr>
            <w:r>
              <w:rPr>
                <w:b/>
                <w:sz w:val="24"/>
                <w:szCs w:val="24"/>
              </w:rPr>
              <w:t>21</w:t>
            </w:r>
            <w:r w:rsidRPr="00DF7372">
              <w:rPr>
                <w:b/>
                <w:sz w:val="24"/>
                <w:szCs w:val="24"/>
              </w:rPr>
              <w:t xml:space="preserve"> million</w:t>
            </w:r>
          </w:p>
        </w:tc>
      </w:tr>
      <w:tr w:rsidR="00275B87" w:rsidRPr="00DF7372" w14:paraId="05949434" w14:textId="44A2AB10" w:rsidTr="00275B87">
        <w:trPr>
          <w:trHeight w:val="283"/>
        </w:trPr>
        <w:tc>
          <w:tcPr>
            <w:tcW w:w="1392" w:type="pct"/>
            <w:tcBorders>
              <w:top w:val="nil"/>
              <w:left w:val="nil"/>
              <w:bottom w:val="single" w:sz="18" w:space="0" w:color="000000"/>
              <w:right w:val="nil"/>
            </w:tcBorders>
            <w:shd w:val="clear" w:color="auto" w:fill="E7E7E7"/>
            <w:tcMar>
              <w:top w:w="72" w:type="dxa"/>
              <w:left w:w="144" w:type="dxa"/>
              <w:bottom w:w="72" w:type="dxa"/>
              <w:right w:w="144" w:type="dxa"/>
            </w:tcMar>
            <w:vAlign w:val="center"/>
            <w:hideMark/>
          </w:tcPr>
          <w:p w14:paraId="7ACD03EB" w14:textId="77777777" w:rsidR="00275B87" w:rsidRPr="00DF7372" w:rsidRDefault="00275B87" w:rsidP="00DC04D0">
            <w:pPr>
              <w:spacing w:after="0" w:line="240" w:lineRule="auto"/>
              <w:jc w:val="center"/>
              <w:rPr>
                <w:b/>
                <w:sz w:val="24"/>
                <w:szCs w:val="24"/>
                <w:lang w:val="en-AE"/>
              </w:rPr>
            </w:pPr>
            <w:r w:rsidRPr="00DF7372">
              <w:rPr>
                <w:b/>
                <w:sz w:val="24"/>
                <w:szCs w:val="24"/>
              </w:rPr>
              <w:t>4 million</w:t>
            </w:r>
          </w:p>
        </w:tc>
        <w:tc>
          <w:tcPr>
            <w:tcW w:w="1130" w:type="pct"/>
            <w:tcBorders>
              <w:top w:val="nil"/>
              <w:left w:val="nil"/>
              <w:bottom w:val="single" w:sz="18" w:space="0" w:color="000000"/>
              <w:right w:val="nil"/>
            </w:tcBorders>
            <w:shd w:val="clear" w:color="auto" w:fill="E7E7E7"/>
            <w:tcMar>
              <w:top w:w="72" w:type="dxa"/>
              <w:left w:w="144" w:type="dxa"/>
              <w:bottom w:w="72" w:type="dxa"/>
              <w:right w:w="144" w:type="dxa"/>
            </w:tcMar>
            <w:vAlign w:val="center"/>
            <w:hideMark/>
          </w:tcPr>
          <w:p w14:paraId="261C42D0" w14:textId="77777777" w:rsidR="00275B87" w:rsidRPr="00DF7372" w:rsidRDefault="00275B87" w:rsidP="00DC04D0">
            <w:pPr>
              <w:spacing w:after="0" w:line="240" w:lineRule="auto"/>
              <w:jc w:val="center"/>
              <w:rPr>
                <w:b/>
                <w:sz w:val="24"/>
                <w:szCs w:val="24"/>
                <w:lang w:val="en-AE"/>
              </w:rPr>
            </w:pPr>
            <w:r w:rsidRPr="00DF7372">
              <w:rPr>
                <w:b/>
                <w:sz w:val="24"/>
                <w:szCs w:val="24"/>
              </w:rPr>
              <w:t>20 million</w:t>
            </w:r>
          </w:p>
        </w:tc>
        <w:tc>
          <w:tcPr>
            <w:tcW w:w="828" w:type="pct"/>
            <w:tcBorders>
              <w:top w:val="nil"/>
              <w:left w:val="nil"/>
              <w:bottom w:val="single" w:sz="18" w:space="0" w:color="000000"/>
              <w:right w:val="nil"/>
            </w:tcBorders>
            <w:shd w:val="clear" w:color="auto" w:fill="E7E7E7"/>
            <w:tcMar>
              <w:top w:w="72" w:type="dxa"/>
              <w:left w:w="144" w:type="dxa"/>
              <w:bottom w:w="72" w:type="dxa"/>
              <w:right w:w="144" w:type="dxa"/>
            </w:tcMar>
            <w:vAlign w:val="center"/>
            <w:hideMark/>
          </w:tcPr>
          <w:p w14:paraId="253BE388" w14:textId="77777777" w:rsidR="00275B87" w:rsidRPr="00DF7372" w:rsidRDefault="00275B87" w:rsidP="00DC04D0">
            <w:pPr>
              <w:spacing w:after="0" w:line="240" w:lineRule="auto"/>
              <w:jc w:val="center"/>
              <w:rPr>
                <w:b/>
                <w:sz w:val="24"/>
                <w:szCs w:val="24"/>
                <w:lang w:val="en-AE"/>
              </w:rPr>
            </w:pPr>
            <w:r w:rsidRPr="00DF7372">
              <w:rPr>
                <w:b/>
                <w:sz w:val="24"/>
                <w:szCs w:val="24"/>
              </w:rPr>
              <w:t>65%</w:t>
            </w:r>
          </w:p>
        </w:tc>
        <w:tc>
          <w:tcPr>
            <w:tcW w:w="1031" w:type="pct"/>
            <w:tcBorders>
              <w:top w:val="nil"/>
              <w:left w:val="nil"/>
              <w:bottom w:val="single" w:sz="18" w:space="0" w:color="000000"/>
              <w:right w:val="nil"/>
            </w:tcBorders>
            <w:shd w:val="clear" w:color="auto" w:fill="E7E7E7"/>
          </w:tcPr>
          <w:p w14:paraId="39BD57C0" w14:textId="1D1396AF" w:rsidR="00275B87" w:rsidRPr="00DF7372" w:rsidRDefault="00275B87" w:rsidP="00DC04D0">
            <w:pPr>
              <w:spacing w:after="0" w:line="240" w:lineRule="auto"/>
              <w:jc w:val="center"/>
              <w:rPr>
                <w:b/>
                <w:sz w:val="24"/>
                <w:szCs w:val="24"/>
              </w:rPr>
            </w:pPr>
            <w:r w:rsidRPr="00DF7372">
              <w:rPr>
                <w:b/>
                <w:sz w:val="24"/>
                <w:szCs w:val="24"/>
              </w:rPr>
              <w:t>1</w:t>
            </w:r>
            <w:r>
              <w:rPr>
                <w:b/>
                <w:sz w:val="24"/>
                <w:szCs w:val="24"/>
              </w:rPr>
              <w:t>40</w:t>
            </w:r>
            <w:r w:rsidRPr="00DF7372">
              <w:rPr>
                <w:b/>
                <w:sz w:val="24"/>
                <w:szCs w:val="24"/>
              </w:rPr>
              <w:t xml:space="preserve"> million</w:t>
            </w:r>
          </w:p>
        </w:tc>
        <w:tc>
          <w:tcPr>
            <w:tcW w:w="620" w:type="pct"/>
            <w:tcBorders>
              <w:top w:val="nil"/>
              <w:left w:val="nil"/>
              <w:bottom w:val="single" w:sz="18" w:space="0" w:color="000000"/>
              <w:right w:val="nil"/>
            </w:tcBorders>
            <w:shd w:val="clear" w:color="auto" w:fill="E7E7E7"/>
          </w:tcPr>
          <w:p w14:paraId="2F896E17" w14:textId="515EC8E3" w:rsidR="00275B87" w:rsidRPr="00DF7372" w:rsidRDefault="00275B87" w:rsidP="00DC04D0">
            <w:pPr>
              <w:spacing w:after="0" w:line="240" w:lineRule="auto"/>
              <w:jc w:val="center"/>
              <w:rPr>
                <w:b/>
                <w:sz w:val="24"/>
                <w:szCs w:val="24"/>
              </w:rPr>
            </w:pPr>
            <w:r>
              <w:rPr>
                <w:b/>
                <w:sz w:val="24"/>
                <w:szCs w:val="24"/>
              </w:rPr>
              <w:t>28</w:t>
            </w:r>
            <w:r w:rsidRPr="00DF7372">
              <w:rPr>
                <w:b/>
                <w:sz w:val="24"/>
                <w:szCs w:val="24"/>
              </w:rPr>
              <w:t xml:space="preserve"> million</w:t>
            </w:r>
          </w:p>
        </w:tc>
      </w:tr>
    </w:tbl>
    <w:p w14:paraId="1EC1732E" w14:textId="77777777" w:rsidR="00275B87" w:rsidRDefault="00275B87" w:rsidP="00C85A36">
      <w:pPr>
        <w:spacing w:line="240" w:lineRule="auto"/>
        <w:jc w:val="center"/>
        <w:rPr>
          <w:b/>
          <w:sz w:val="24"/>
          <w:szCs w:val="24"/>
        </w:rPr>
      </w:pPr>
    </w:p>
    <w:p w14:paraId="18B91DDE" w14:textId="65855910" w:rsidR="00DF2E1F" w:rsidRPr="006C4338" w:rsidRDefault="00A60DC2" w:rsidP="00C85A36">
      <w:pPr>
        <w:pStyle w:val="StandardParagraph"/>
        <w:rPr>
          <w:sz w:val="20"/>
          <w:szCs w:val="20"/>
        </w:rPr>
      </w:pPr>
      <w:r w:rsidRPr="006C4338">
        <w:rPr>
          <w:sz w:val="20"/>
          <w:szCs w:val="20"/>
        </w:rPr>
        <w:t>As per the numbers above, u</w:t>
      </w:r>
      <w:r w:rsidR="002F6A89" w:rsidRPr="006C4338">
        <w:rPr>
          <w:sz w:val="20"/>
          <w:szCs w:val="20"/>
        </w:rPr>
        <w:t xml:space="preserve">nless the nudity in the comic is eliminated, you doubt </w:t>
      </w:r>
      <w:r w:rsidRPr="006C4338">
        <w:rPr>
          <w:sz w:val="20"/>
          <w:szCs w:val="20"/>
        </w:rPr>
        <w:t>that the individual issues</w:t>
      </w:r>
      <w:r w:rsidR="00636E9A" w:rsidRPr="006C4338">
        <w:rPr>
          <w:sz w:val="20"/>
          <w:szCs w:val="20"/>
        </w:rPr>
        <w:t xml:space="preserve"> of Magos will break </w:t>
      </w:r>
      <w:r w:rsidR="009F4599" w:rsidRPr="006C4338">
        <w:rPr>
          <w:sz w:val="20"/>
          <w:szCs w:val="20"/>
        </w:rPr>
        <w:t>2</w:t>
      </w:r>
      <w:r w:rsidR="00636E9A" w:rsidRPr="006C4338">
        <w:rPr>
          <w:sz w:val="20"/>
          <w:szCs w:val="20"/>
        </w:rPr>
        <w:t xml:space="preserve"> million copies in sales</w:t>
      </w:r>
      <w:r w:rsidR="002F6A89" w:rsidRPr="006C4338">
        <w:rPr>
          <w:sz w:val="20"/>
          <w:szCs w:val="20"/>
        </w:rPr>
        <w:t>.</w:t>
      </w:r>
    </w:p>
    <w:p w14:paraId="68FA6419" w14:textId="14AC275A" w:rsidR="00A60DC2" w:rsidRPr="006C4338" w:rsidRDefault="00A60DC2" w:rsidP="00C85A36">
      <w:pPr>
        <w:pStyle w:val="StandardParagraph"/>
        <w:rPr>
          <w:sz w:val="20"/>
          <w:szCs w:val="20"/>
        </w:rPr>
      </w:pPr>
      <w:r w:rsidRPr="006C4338">
        <w:rPr>
          <w:sz w:val="20"/>
          <w:szCs w:val="20"/>
        </w:rPr>
        <w:t xml:space="preserve">Based upon these calculations, the estimated value of the rights to distribute Magos in </w:t>
      </w:r>
      <w:proofErr w:type="spellStart"/>
      <w:r w:rsidRPr="006C4338">
        <w:rPr>
          <w:sz w:val="20"/>
          <w:szCs w:val="20"/>
        </w:rPr>
        <w:t>Pozzia</w:t>
      </w:r>
      <w:proofErr w:type="spellEnd"/>
      <w:r w:rsidRPr="006C4338">
        <w:rPr>
          <w:sz w:val="20"/>
          <w:szCs w:val="20"/>
        </w:rPr>
        <w:t xml:space="preserve"> is $</w:t>
      </w:r>
      <w:r w:rsidR="009F4599" w:rsidRPr="006C4338">
        <w:rPr>
          <w:sz w:val="20"/>
          <w:szCs w:val="20"/>
        </w:rPr>
        <w:t>17.15M</w:t>
      </w:r>
      <w:r w:rsidRPr="006C4338">
        <w:rPr>
          <w:sz w:val="20"/>
          <w:szCs w:val="20"/>
        </w:rPr>
        <w:t xml:space="preserve">, but of course that is uncertain. You predict that the most likely outcome will be an average of </w:t>
      </w:r>
      <w:r w:rsidR="009F4599" w:rsidRPr="006C4338">
        <w:rPr>
          <w:sz w:val="20"/>
          <w:szCs w:val="20"/>
        </w:rPr>
        <w:t>2</w:t>
      </w:r>
      <w:r w:rsidRPr="006C4338">
        <w:rPr>
          <w:sz w:val="20"/>
          <w:szCs w:val="20"/>
        </w:rPr>
        <w:t xml:space="preserve"> million copies sold per issue, which would yield $</w:t>
      </w:r>
      <w:r w:rsidR="009F4599" w:rsidRPr="006C4338">
        <w:rPr>
          <w:sz w:val="20"/>
          <w:szCs w:val="20"/>
        </w:rPr>
        <w:t>14</w:t>
      </w:r>
      <w:r w:rsidRPr="006C4338">
        <w:rPr>
          <w:sz w:val="20"/>
          <w:szCs w:val="20"/>
        </w:rPr>
        <w:t>M in profit.</w:t>
      </w:r>
    </w:p>
    <w:p w14:paraId="3F232544" w14:textId="5D56FF75" w:rsidR="008C6215" w:rsidRPr="006C4338" w:rsidRDefault="00972082" w:rsidP="00C85A36">
      <w:pPr>
        <w:pStyle w:val="StandardParagraph"/>
        <w:rPr>
          <w:sz w:val="20"/>
          <w:szCs w:val="20"/>
        </w:rPr>
      </w:pPr>
      <w:r w:rsidRPr="006C4338">
        <w:rPr>
          <w:sz w:val="20"/>
          <w:szCs w:val="20"/>
        </w:rPr>
        <w:t xml:space="preserve">You should use these numbers as </w:t>
      </w:r>
      <w:r w:rsidR="00E90658" w:rsidRPr="006C4338">
        <w:rPr>
          <w:sz w:val="20"/>
          <w:szCs w:val="20"/>
        </w:rPr>
        <w:t>the</w:t>
      </w:r>
      <w:r w:rsidRPr="006C4338">
        <w:rPr>
          <w:sz w:val="20"/>
          <w:szCs w:val="20"/>
        </w:rPr>
        <w:t xml:space="preserve"> basis for deciding how much you </w:t>
      </w:r>
      <w:r w:rsidR="00E90658" w:rsidRPr="006C4338">
        <w:rPr>
          <w:sz w:val="20"/>
          <w:szCs w:val="20"/>
        </w:rPr>
        <w:t>are willing</w:t>
      </w:r>
      <w:r w:rsidRPr="006C4338">
        <w:rPr>
          <w:sz w:val="20"/>
          <w:szCs w:val="20"/>
        </w:rPr>
        <w:t xml:space="preserve"> to pay to acquire the rights to Magos.</w:t>
      </w:r>
      <w:r w:rsidR="002F6A89" w:rsidRPr="006C4338">
        <w:rPr>
          <w:sz w:val="20"/>
          <w:szCs w:val="20"/>
        </w:rPr>
        <w:t xml:space="preserve"> </w:t>
      </w:r>
      <w:r w:rsidR="008C6215" w:rsidRPr="006C4338">
        <w:rPr>
          <w:sz w:val="20"/>
          <w:szCs w:val="20"/>
        </w:rPr>
        <w:t xml:space="preserve">Industry norms </w:t>
      </w:r>
      <w:r w:rsidR="00DF3AB3" w:rsidRPr="006C4338">
        <w:rPr>
          <w:sz w:val="20"/>
          <w:szCs w:val="20"/>
        </w:rPr>
        <w:t>dictate</w:t>
      </w:r>
      <w:r w:rsidR="008C6215" w:rsidRPr="006C4338">
        <w:rPr>
          <w:sz w:val="20"/>
          <w:szCs w:val="20"/>
        </w:rPr>
        <w:t xml:space="preserve"> that comic creators generally receive between 20% and 40% of estimated profit levels for licensing their intellectual property.</w:t>
      </w:r>
    </w:p>
    <w:p w14:paraId="16F1124D" w14:textId="313F0DDC" w:rsidR="008378EC" w:rsidRPr="006C4338" w:rsidRDefault="008C6215" w:rsidP="00C85A36">
      <w:pPr>
        <w:pStyle w:val="StandardParagraph"/>
        <w:rPr>
          <w:sz w:val="20"/>
          <w:szCs w:val="20"/>
        </w:rPr>
      </w:pPr>
      <w:r w:rsidRPr="006C4338">
        <w:rPr>
          <w:sz w:val="20"/>
          <w:szCs w:val="20"/>
          <w:u w:val="single"/>
        </w:rPr>
        <w:t>Based on all of this, you</w:t>
      </w:r>
      <w:r w:rsidR="008378EC" w:rsidRPr="006C4338">
        <w:rPr>
          <w:sz w:val="20"/>
          <w:szCs w:val="20"/>
          <w:u w:val="single"/>
        </w:rPr>
        <w:t xml:space="preserve"> have agreed with your team that unless the adult content is removed, you will </w:t>
      </w:r>
      <w:r w:rsidRPr="006C4338">
        <w:rPr>
          <w:sz w:val="20"/>
          <w:szCs w:val="20"/>
          <w:u w:val="single"/>
        </w:rPr>
        <w:t xml:space="preserve">be willing to pay </w:t>
      </w:r>
      <w:r w:rsidR="00CF34B8" w:rsidRPr="006C4338">
        <w:rPr>
          <w:sz w:val="20"/>
          <w:szCs w:val="20"/>
          <w:u w:val="single"/>
        </w:rPr>
        <w:t xml:space="preserve">no more than </w:t>
      </w:r>
      <w:r w:rsidRPr="006C4338">
        <w:rPr>
          <w:sz w:val="20"/>
          <w:szCs w:val="20"/>
          <w:u w:val="single"/>
        </w:rPr>
        <w:t>a</w:t>
      </w:r>
      <w:r w:rsidR="00CF34B8" w:rsidRPr="006C4338">
        <w:rPr>
          <w:sz w:val="20"/>
          <w:szCs w:val="20"/>
          <w:u w:val="single"/>
        </w:rPr>
        <w:t xml:space="preserve"> hard</w:t>
      </w:r>
      <w:r w:rsidRPr="006C4338">
        <w:rPr>
          <w:sz w:val="20"/>
          <w:szCs w:val="20"/>
          <w:u w:val="single"/>
        </w:rPr>
        <w:t xml:space="preserve"> maximum of</w:t>
      </w:r>
      <w:r w:rsidR="008378EC" w:rsidRPr="006C4338">
        <w:rPr>
          <w:sz w:val="20"/>
          <w:szCs w:val="20"/>
          <w:u w:val="single"/>
        </w:rPr>
        <w:t xml:space="preserve"> $</w:t>
      </w:r>
      <w:r w:rsidRPr="006C4338">
        <w:rPr>
          <w:sz w:val="20"/>
          <w:szCs w:val="20"/>
          <w:u w:val="single"/>
        </w:rPr>
        <w:t>5.6</w:t>
      </w:r>
      <w:r w:rsidR="008378EC" w:rsidRPr="006C4338">
        <w:rPr>
          <w:sz w:val="20"/>
          <w:szCs w:val="20"/>
          <w:u w:val="single"/>
        </w:rPr>
        <w:t>M</w:t>
      </w:r>
      <w:r w:rsidRPr="006C4338">
        <w:rPr>
          <w:sz w:val="20"/>
          <w:szCs w:val="20"/>
        </w:rPr>
        <w:t xml:space="preserve"> (40% of $14M)</w:t>
      </w:r>
      <w:r w:rsidR="008378EC" w:rsidRPr="006C4338">
        <w:rPr>
          <w:sz w:val="20"/>
          <w:szCs w:val="20"/>
        </w:rPr>
        <w:t>.</w:t>
      </w:r>
      <w:r w:rsidR="00CF34B8" w:rsidRPr="006C4338">
        <w:rPr>
          <w:sz w:val="20"/>
          <w:szCs w:val="20"/>
        </w:rPr>
        <w:t xml:space="preserve">  Of course, you would ideally like to pay less than that.</w:t>
      </w:r>
    </w:p>
    <w:p w14:paraId="62F87668" w14:textId="1254C660" w:rsidR="002F6A89" w:rsidRPr="006C4338" w:rsidRDefault="008378EC" w:rsidP="00C85A36">
      <w:pPr>
        <w:pStyle w:val="StandardParagraph"/>
        <w:rPr>
          <w:sz w:val="20"/>
          <w:szCs w:val="20"/>
        </w:rPr>
      </w:pPr>
      <w:r w:rsidRPr="006C4338">
        <w:rPr>
          <w:sz w:val="20"/>
          <w:szCs w:val="20"/>
        </w:rPr>
        <w:t>A</w:t>
      </w:r>
      <w:r w:rsidR="002F6A89" w:rsidRPr="006C4338">
        <w:rPr>
          <w:sz w:val="20"/>
          <w:szCs w:val="20"/>
        </w:rPr>
        <w:t xml:space="preserve"> child-friendly version of Magos with no nudity in it could sell significantly more than your expectations in Exhibit 1, an estimated </w:t>
      </w:r>
      <w:r w:rsidR="009F4599" w:rsidRPr="006C4338">
        <w:rPr>
          <w:sz w:val="20"/>
          <w:szCs w:val="20"/>
        </w:rPr>
        <w:t>3.5</w:t>
      </w:r>
      <w:r w:rsidR="002F6A89" w:rsidRPr="006C4338">
        <w:rPr>
          <w:sz w:val="20"/>
          <w:szCs w:val="20"/>
        </w:rPr>
        <w:t xml:space="preserve"> million copies per issue (</w:t>
      </w:r>
      <w:r w:rsidR="009F4599" w:rsidRPr="006C4338">
        <w:rPr>
          <w:sz w:val="20"/>
          <w:szCs w:val="20"/>
        </w:rPr>
        <w:t xml:space="preserve">17.5 </w:t>
      </w:r>
      <w:r w:rsidR="002F6A89" w:rsidRPr="006C4338">
        <w:rPr>
          <w:sz w:val="20"/>
          <w:szCs w:val="20"/>
        </w:rPr>
        <w:t xml:space="preserve">million copies total). In that case you could </w:t>
      </w:r>
      <w:r w:rsidR="00972082" w:rsidRPr="006C4338">
        <w:rPr>
          <w:sz w:val="20"/>
          <w:szCs w:val="20"/>
        </w:rPr>
        <w:t>pay substantially more.</w:t>
      </w:r>
    </w:p>
    <w:p w14:paraId="52A5D8E4" w14:textId="65FBF08C" w:rsidR="00DF35EF" w:rsidRPr="006C4338" w:rsidRDefault="000C24B7" w:rsidP="006C4338">
      <w:pPr>
        <w:pStyle w:val="Title1"/>
      </w:pPr>
      <w:r w:rsidRPr="003D7AA6">
        <w:br w:type="page"/>
      </w:r>
      <w:r w:rsidR="00AD42CC" w:rsidRPr="006C4338">
        <w:lastRenderedPageBreak/>
        <w:t>*</w:t>
      </w:r>
      <w:r w:rsidR="00DF35EF" w:rsidRPr="006C4338">
        <w:t xml:space="preserve">Your </w:t>
      </w:r>
      <w:r w:rsidR="00AD42CC" w:rsidRPr="006C4338">
        <w:t>Communication</w:t>
      </w:r>
      <w:r w:rsidR="00DF35EF" w:rsidRPr="006C4338">
        <w:t xml:space="preserve"> </w:t>
      </w:r>
      <w:r w:rsidR="00AD42CC" w:rsidRPr="006C4338">
        <w:t>Instructions</w:t>
      </w:r>
      <w:r w:rsidR="00DF35EF" w:rsidRPr="006C4338">
        <w:t xml:space="preserve"> for this Negotiation</w:t>
      </w:r>
      <w:r w:rsidR="00AD42CC" w:rsidRPr="006C4338">
        <w:t>*</w:t>
      </w:r>
    </w:p>
    <w:p w14:paraId="50E5015E" w14:textId="3F09BD2A" w:rsidR="00DF35EF" w:rsidRPr="00CC40BC" w:rsidRDefault="00DF35EF" w:rsidP="00CC40BC">
      <w:pPr>
        <w:pStyle w:val="StandardParagraph"/>
      </w:pPr>
      <w:r w:rsidRPr="00CC40BC">
        <w:t xml:space="preserve">Please prepare for your negotiation with </w:t>
      </w:r>
      <w:r w:rsidR="00CD0E8B" w:rsidRPr="00CC40BC">
        <w:t>B.B.</w:t>
      </w:r>
      <w:r w:rsidRPr="00CC40BC">
        <w:t xml:space="preserve"> bearing in mind your negotiation style as a </w:t>
      </w:r>
      <w:proofErr w:type="spellStart"/>
      <w:r w:rsidRPr="00CC40BC">
        <w:t>Pozzian</w:t>
      </w:r>
      <w:proofErr w:type="spellEnd"/>
      <w:r w:rsidRPr="00CC40BC">
        <w:t>.</w:t>
      </w:r>
    </w:p>
    <w:p w14:paraId="4DBD7E3E" w14:textId="1A3F64B1" w:rsidR="009B7916" w:rsidRPr="00CC40BC" w:rsidRDefault="00310200" w:rsidP="00CC40BC">
      <w:pPr>
        <w:pStyle w:val="StandardParagraph"/>
      </w:pPr>
      <w:r w:rsidRPr="00CC40BC">
        <w:t xml:space="preserve">People from </w:t>
      </w:r>
      <w:proofErr w:type="spellStart"/>
      <w:r w:rsidRPr="00CC40BC">
        <w:t>Pozzia</w:t>
      </w:r>
      <w:proofErr w:type="spellEnd"/>
      <w:r w:rsidR="009B7916" w:rsidRPr="00CC40BC">
        <w:t xml:space="preserve"> are known for </w:t>
      </w:r>
      <w:r w:rsidR="003E1001" w:rsidRPr="00CC40BC">
        <w:t>their</w:t>
      </w:r>
      <w:r w:rsidR="009B7916" w:rsidRPr="00CC40BC">
        <w:t xml:space="preserve"> distinctive </w:t>
      </w:r>
      <w:r w:rsidR="003E1001" w:rsidRPr="00CC40BC">
        <w:t>communication style</w:t>
      </w:r>
      <w:r w:rsidR="009B7916" w:rsidRPr="00CC40BC">
        <w:t xml:space="preserve">. You should express some or all of </w:t>
      </w:r>
      <w:r w:rsidRPr="00CC40BC">
        <w:t>them while negotiating with B.B.</w:t>
      </w:r>
    </w:p>
    <w:p w14:paraId="2A0BAF4B" w14:textId="3FB90592" w:rsidR="00DF35EF" w:rsidRPr="00CC40BC" w:rsidRDefault="009B7916" w:rsidP="00CC40BC">
      <w:pPr>
        <w:pStyle w:val="Indent1"/>
        <w:numPr>
          <w:ilvl w:val="0"/>
          <w:numId w:val="1"/>
        </w:numPr>
        <w:ind w:left="425" w:hanging="425"/>
        <w:rPr>
          <w:szCs w:val="22"/>
        </w:rPr>
      </w:pPr>
      <w:r w:rsidRPr="00CC40BC">
        <w:rPr>
          <w:b/>
          <w:szCs w:val="22"/>
        </w:rPr>
        <w:t xml:space="preserve">Be </w:t>
      </w:r>
      <w:r w:rsidR="003E1001" w:rsidRPr="00CC40BC">
        <w:rPr>
          <w:b/>
          <w:szCs w:val="22"/>
        </w:rPr>
        <w:t>humble</w:t>
      </w:r>
      <w:r w:rsidRPr="00CC40BC">
        <w:rPr>
          <w:szCs w:val="22"/>
        </w:rPr>
        <w:t xml:space="preserve">: </w:t>
      </w:r>
      <w:r w:rsidR="00310200" w:rsidRPr="00CC40BC">
        <w:rPr>
          <w:szCs w:val="22"/>
        </w:rPr>
        <w:t>Pozzi</w:t>
      </w:r>
      <w:r w:rsidR="005547B6" w:rsidRPr="00CC40BC">
        <w:rPr>
          <w:szCs w:val="22"/>
        </w:rPr>
        <w:t xml:space="preserve">ans </w:t>
      </w:r>
      <w:r w:rsidR="003E1001" w:rsidRPr="00CC40BC">
        <w:rPr>
          <w:szCs w:val="22"/>
        </w:rPr>
        <w:t>greatly value humility</w:t>
      </w:r>
      <w:r w:rsidR="00310200" w:rsidRPr="00CC40BC">
        <w:rPr>
          <w:szCs w:val="22"/>
        </w:rPr>
        <w:t>.</w:t>
      </w:r>
      <w:r w:rsidR="00315C0B" w:rsidRPr="00CC40BC">
        <w:rPr>
          <w:szCs w:val="22"/>
        </w:rPr>
        <w:t xml:space="preserve"> Despite your high sta</w:t>
      </w:r>
      <w:r w:rsidR="00414E7C" w:rsidRPr="00CC40BC">
        <w:rPr>
          <w:szCs w:val="22"/>
        </w:rPr>
        <w:t xml:space="preserve">tus in the comics industry, you should avoid saying anything positive about yourself. Among Pozzians, people who brag about their achievements make a very negative impression on others. </w:t>
      </w:r>
      <w:r w:rsidR="00310200" w:rsidRPr="00CC40BC">
        <w:rPr>
          <w:szCs w:val="22"/>
        </w:rPr>
        <w:t xml:space="preserve"> </w:t>
      </w:r>
    </w:p>
    <w:p w14:paraId="41A32FE4" w14:textId="4153551A" w:rsidR="00315C0B" w:rsidRPr="00CC40BC" w:rsidRDefault="00C271A8" w:rsidP="00CC40BC">
      <w:pPr>
        <w:pStyle w:val="Indent1"/>
        <w:numPr>
          <w:ilvl w:val="0"/>
          <w:numId w:val="1"/>
        </w:numPr>
        <w:ind w:left="425" w:hanging="425"/>
        <w:rPr>
          <w:szCs w:val="22"/>
        </w:rPr>
      </w:pPr>
      <w:r w:rsidRPr="00CC40BC">
        <w:rPr>
          <w:b/>
          <w:szCs w:val="22"/>
        </w:rPr>
        <w:t>Be indirect:</w:t>
      </w:r>
      <w:r w:rsidR="00315C0B" w:rsidRPr="00CC40BC">
        <w:rPr>
          <w:szCs w:val="22"/>
        </w:rPr>
        <w:t xml:space="preserve"> Pozzians hate conflict and confrontational language. Rather than say “no” and challenge the other person, they prefer to communicate that they disagree using their tone of voice and body language. </w:t>
      </w:r>
    </w:p>
    <w:p w14:paraId="3A18857C" w14:textId="34F4A1C9" w:rsidR="00DF35EF" w:rsidRPr="00CC40BC" w:rsidRDefault="00597520" w:rsidP="00CC40BC">
      <w:pPr>
        <w:pStyle w:val="Indent1"/>
        <w:numPr>
          <w:ilvl w:val="0"/>
          <w:numId w:val="1"/>
        </w:numPr>
        <w:ind w:left="425" w:hanging="425"/>
        <w:rPr>
          <w:szCs w:val="22"/>
        </w:rPr>
      </w:pPr>
      <w:r w:rsidRPr="00CC40BC">
        <w:rPr>
          <w:b/>
          <w:szCs w:val="22"/>
        </w:rPr>
        <w:t>Be calm</w:t>
      </w:r>
      <w:r w:rsidR="009B7916" w:rsidRPr="00CC40BC">
        <w:rPr>
          <w:szCs w:val="22"/>
        </w:rPr>
        <w:t xml:space="preserve">: </w:t>
      </w:r>
      <w:r w:rsidR="00103FF2" w:rsidRPr="00CC40BC">
        <w:rPr>
          <w:szCs w:val="22"/>
        </w:rPr>
        <w:t>The Pozzian</w:t>
      </w:r>
      <w:r w:rsidRPr="00CC40BC">
        <w:rPr>
          <w:szCs w:val="22"/>
        </w:rPr>
        <w:t xml:space="preserve"> </w:t>
      </w:r>
      <w:r w:rsidR="00B53C4F" w:rsidRPr="00CC40BC">
        <w:rPr>
          <w:szCs w:val="22"/>
        </w:rPr>
        <w:t>are known for their calmness and self-control. Pozzians never let emotions interfere with what they want. They try to avoid expressing happiness, disappointment, anger or doubt and instead are incredibly self-composed.</w:t>
      </w:r>
      <w:r w:rsidR="00034EF2" w:rsidRPr="00CC40BC">
        <w:rPr>
          <w:szCs w:val="22"/>
        </w:rPr>
        <w:t xml:space="preserve"> It is actually considered to be very rude and unprofessional to </w:t>
      </w:r>
      <w:r w:rsidR="003E1001" w:rsidRPr="00CC40BC">
        <w:rPr>
          <w:szCs w:val="22"/>
        </w:rPr>
        <w:t xml:space="preserve">express </w:t>
      </w:r>
      <w:r w:rsidR="004D55E0" w:rsidRPr="00CC40BC">
        <w:rPr>
          <w:szCs w:val="22"/>
        </w:rPr>
        <w:t xml:space="preserve">strong </w:t>
      </w:r>
      <w:r w:rsidR="00034EF2" w:rsidRPr="00CC40BC">
        <w:rPr>
          <w:szCs w:val="22"/>
        </w:rPr>
        <w:t xml:space="preserve">emotions </w:t>
      </w:r>
      <w:r w:rsidR="003E1001" w:rsidRPr="00CC40BC">
        <w:rPr>
          <w:szCs w:val="22"/>
        </w:rPr>
        <w:t>during</w:t>
      </w:r>
      <w:r w:rsidR="00034EF2" w:rsidRPr="00CC40BC">
        <w:rPr>
          <w:szCs w:val="22"/>
        </w:rPr>
        <w:t xml:space="preserve"> a negotiation.</w:t>
      </w:r>
      <w:r w:rsidR="00B53C4F" w:rsidRPr="00CC40BC">
        <w:rPr>
          <w:szCs w:val="22"/>
        </w:rPr>
        <w:t xml:space="preserve"> </w:t>
      </w:r>
    </w:p>
    <w:p w14:paraId="0C3C6F5E" w14:textId="46C4710E" w:rsidR="00B97892" w:rsidRPr="00CC40BC" w:rsidRDefault="00B97892" w:rsidP="00CC40BC">
      <w:pPr>
        <w:pStyle w:val="Indent1"/>
        <w:numPr>
          <w:ilvl w:val="0"/>
          <w:numId w:val="1"/>
        </w:numPr>
        <w:ind w:left="425" w:hanging="425"/>
        <w:rPr>
          <w:szCs w:val="22"/>
        </w:rPr>
      </w:pPr>
      <w:r w:rsidRPr="00CC40BC">
        <w:rPr>
          <w:b/>
          <w:szCs w:val="22"/>
        </w:rPr>
        <w:t xml:space="preserve">Be </w:t>
      </w:r>
      <w:r w:rsidR="00315C0B" w:rsidRPr="00CC40BC">
        <w:rPr>
          <w:b/>
          <w:szCs w:val="22"/>
        </w:rPr>
        <w:t>timely</w:t>
      </w:r>
      <w:r w:rsidR="003964A7" w:rsidRPr="00CC40BC">
        <w:rPr>
          <w:b/>
          <w:szCs w:val="22"/>
        </w:rPr>
        <w:t xml:space="preserve"> and efficient</w:t>
      </w:r>
      <w:r w:rsidRPr="00CC40BC">
        <w:rPr>
          <w:szCs w:val="22"/>
        </w:rPr>
        <w:t xml:space="preserve">: </w:t>
      </w:r>
      <w:r w:rsidR="00315C0B" w:rsidRPr="00CC40BC">
        <w:rPr>
          <w:szCs w:val="22"/>
        </w:rPr>
        <w:t xml:space="preserve">It </w:t>
      </w:r>
      <w:r w:rsidRPr="00CC40BC">
        <w:rPr>
          <w:szCs w:val="22"/>
        </w:rPr>
        <w:t xml:space="preserve">is </w:t>
      </w:r>
      <w:r w:rsidR="00315C0B" w:rsidRPr="00CC40BC">
        <w:rPr>
          <w:szCs w:val="22"/>
        </w:rPr>
        <w:t xml:space="preserve">strongly valued among </w:t>
      </w:r>
      <w:r w:rsidRPr="00CC40BC">
        <w:rPr>
          <w:szCs w:val="22"/>
        </w:rPr>
        <w:t xml:space="preserve">Pozzians to be efficient and productive. Meetings </w:t>
      </w:r>
      <w:r w:rsidR="00315C0B" w:rsidRPr="00CC40BC">
        <w:rPr>
          <w:szCs w:val="22"/>
        </w:rPr>
        <w:t>are there to</w:t>
      </w:r>
      <w:r w:rsidRPr="00CC40BC">
        <w:rPr>
          <w:szCs w:val="22"/>
        </w:rPr>
        <w:t xml:space="preserve"> reach an agreement on </w:t>
      </w:r>
      <w:r w:rsidR="00315C0B" w:rsidRPr="00CC40BC">
        <w:rPr>
          <w:szCs w:val="22"/>
        </w:rPr>
        <w:t>the issues at hand and</w:t>
      </w:r>
      <w:r w:rsidRPr="00CC40BC">
        <w:rPr>
          <w:szCs w:val="22"/>
        </w:rPr>
        <w:t xml:space="preserve"> therefore all </w:t>
      </w:r>
      <w:r w:rsidR="00315C0B" w:rsidRPr="00CC40BC">
        <w:rPr>
          <w:szCs w:val="22"/>
        </w:rPr>
        <w:t xml:space="preserve">topics </w:t>
      </w:r>
      <w:r w:rsidRPr="00CC40BC">
        <w:rPr>
          <w:szCs w:val="22"/>
        </w:rPr>
        <w:t xml:space="preserve">not </w:t>
      </w:r>
      <w:r w:rsidR="00315C0B" w:rsidRPr="00CC40BC">
        <w:rPr>
          <w:szCs w:val="22"/>
        </w:rPr>
        <w:t xml:space="preserve">directly </w:t>
      </w:r>
      <w:r w:rsidRPr="00CC40BC">
        <w:rPr>
          <w:szCs w:val="22"/>
        </w:rPr>
        <w:t xml:space="preserve">related to the negotiation are not of </w:t>
      </w:r>
      <w:r w:rsidR="00315C0B" w:rsidRPr="00CC40BC">
        <w:rPr>
          <w:szCs w:val="22"/>
        </w:rPr>
        <w:t>interest to you</w:t>
      </w:r>
      <w:r w:rsidRPr="00CC40BC">
        <w:rPr>
          <w:szCs w:val="22"/>
        </w:rPr>
        <w:t xml:space="preserve">. You want to reach an agreement in the shortest time possible to dedicate </w:t>
      </w:r>
      <w:r w:rsidR="00315C0B" w:rsidRPr="00CC40BC">
        <w:rPr>
          <w:szCs w:val="22"/>
        </w:rPr>
        <w:t xml:space="preserve">your valuable </w:t>
      </w:r>
      <w:r w:rsidRPr="00CC40BC">
        <w:rPr>
          <w:szCs w:val="22"/>
        </w:rPr>
        <w:t xml:space="preserve">time to other </w:t>
      </w:r>
      <w:r w:rsidR="00315C0B" w:rsidRPr="00CC40BC">
        <w:rPr>
          <w:szCs w:val="22"/>
        </w:rPr>
        <w:t xml:space="preserve">important </w:t>
      </w:r>
      <w:r w:rsidRPr="00CC40BC">
        <w:rPr>
          <w:szCs w:val="22"/>
        </w:rPr>
        <w:t>matter</w:t>
      </w:r>
      <w:r w:rsidR="00315C0B" w:rsidRPr="00CC40BC">
        <w:rPr>
          <w:szCs w:val="22"/>
        </w:rPr>
        <w:t>s</w:t>
      </w:r>
      <w:r w:rsidRPr="00CC40BC">
        <w:rPr>
          <w:szCs w:val="22"/>
        </w:rPr>
        <w:t>.</w:t>
      </w:r>
    </w:p>
    <w:p w14:paraId="2869E734" w14:textId="2BC458F4" w:rsidR="00677506" w:rsidRPr="00CC40BC" w:rsidRDefault="004842CA" w:rsidP="00CC40BC">
      <w:pPr>
        <w:pStyle w:val="StandardParagraph"/>
      </w:pPr>
      <w:r w:rsidRPr="00CC40BC">
        <w:rPr>
          <w:b/>
          <w:bCs/>
        </w:rPr>
        <w:t>Note:</w:t>
      </w:r>
      <w:r w:rsidRPr="00CC40BC">
        <w:t xml:space="preserve"> If you are negotiating with a teammate or teammates, then you can assume that the leadership responsibilities at Tala are divided amongst you equally. </w:t>
      </w:r>
    </w:p>
    <w:sectPr w:rsidR="00677506" w:rsidRPr="00CC40BC" w:rsidSect="008F75D8">
      <w:headerReference w:type="default" r:id="rId11"/>
      <w:footerReference w:type="default" r:id="rId12"/>
      <w:pgSz w:w="11906" w:h="16838"/>
      <w:pgMar w:top="2126"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C75CF3" w14:textId="77777777" w:rsidR="004F5CC9" w:rsidRDefault="004F5CC9" w:rsidP="00D24BFC">
      <w:pPr>
        <w:spacing w:after="0" w:line="240" w:lineRule="auto"/>
      </w:pPr>
      <w:r>
        <w:separator/>
      </w:r>
    </w:p>
  </w:endnote>
  <w:endnote w:type="continuationSeparator" w:id="0">
    <w:p w14:paraId="57432EED" w14:textId="77777777" w:rsidR="004F5CC9" w:rsidRDefault="004F5CC9" w:rsidP="00D24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EF" w:usb1="5000205B" w:usb2="0000002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Body">
    <w:altName w:val="Cambria"/>
    <w:panose1 w:val="00000000000000000000"/>
    <w:charset w:val="00"/>
    <w:family w:val="roman"/>
    <w:notTrueType/>
    <w:pitch w:val="default"/>
  </w:font>
  <w:font w:name="Roboto Slab">
    <w:panose1 w:val="00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3A3C0" w14:textId="77777777" w:rsidR="008F75D8" w:rsidRPr="008F75D8" w:rsidRDefault="008F75D8" w:rsidP="008F75D8">
    <w:pPr>
      <w:tabs>
        <w:tab w:val="right" w:pos="9026"/>
      </w:tabs>
      <w:spacing w:after="0" w:line="240" w:lineRule="auto"/>
      <w:rPr>
        <w:rFonts w:ascii="Roboto" w:eastAsia="Times New Roman" w:hAnsi="Roboto" w:cs="Arial"/>
        <w:sz w:val="20"/>
        <w:szCs w:val="20"/>
        <w:lang w:val="en-US"/>
      </w:rPr>
    </w:pPr>
    <w:r w:rsidRPr="008F75D8">
      <w:rPr>
        <w:rFonts w:ascii="Roboto" w:eastAsia="Times New Roman" w:hAnsi="Roboto" w:cs="Arial"/>
        <w:sz w:val="20"/>
        <w:szCs w:val="20"/>
        <w:lang w:val="en-US"/>
      </w:rPr>
      <w:t>Copyright © INSEAD</w:t>
    </w:r>
    <w:r w:rsidRPr="008F75D8">
      <w:rPr>
        <w:rFonts w:ascii="Roboto" w:eastAsia="Times New Roman" w:hAnsi="Roboto" w:cs="Arial"/>
        <w:sz w:val="20"/>
        <w:szCs w:val="20"/>
        <w:lang w:val="en-US"/>
      </w:rPr>
      <w:tab/>
    </w:r>
    <w:r w:rsidRPr="008F75D8">
      <w:rPr>
        <w:rFonts w:ascii="Roboto" w:eastAsia="Times New Roman" w:hAnsi="Roboto" w:cs="Arial"/>
        <w:sz w:val="20"/>
        <w:szCs w:val="20"/>
        <w:lang w:val="en-US"/>
      </w:rPr>
      <w:fldChar w:fldCharType="begin"/>
    </w:r>
    <w:r w:rsidRPr="008F75D8">
      <w:rPr>
        <w:rFonts w:ascii="Roboto" w:eastAsia="Times New Roman" w:hAnsi="Roboto" w:cs="Arial"/>
        <w:sz w:val="20"/>
        <w:szCs w:val="20"/>
        <w:lang w:val="en-US"/>
      </w:rPr>
      <w:instrText xml:space="preserve"> PAGE   \* MERGEFORMAT </w:instrText>
    </w:r>
    <w:r w:rsidRPr="008F75D8">
      <w:rPr>
        <w:rFonts w:ascii="Roboto" w:eastAsia="Times New Roman" w:hAnsi="Roboto" w:cs="Arial"/>
        <w:sz w:val="20"/>
        <w:szCs w:val="20"/>
        <w:lang w:val="en-US"/>
      </w:rPr>
      <w:fldChar w:fldCharType="separate"/>
    </w:r>
    <w:r w:rsidRPr="008F75D8">
      <w:rPr>
        <w:rFonts w:ascii="Roboto" w:eastAsia="Times New Roman" w:hAnsi="Roboto" w:cs="Arial"/>
        <w:sz w:val="20"/>
        <w:szCs w:val="20"/>
        <w:lang w:val="en-US"/>
      </w:rPr>
      <w:t>1</w:t>
    </w:r>
    <w:r w:rsidRPr="008F75D8">
      <w:rPr>
        <w:rFonts w:ascii="Roboto" w:eastAsia="Times New Roman" w:hAnsi="Roboto" w:cs="Arial"/>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6D74FC" w14:textId="77777777" w:rsidR="004F5CC9" w:rsidRDefault="004F5CC9" w:rsidP="00D24BFC">
      <w:pPr>
        <w:spacing w:after="0" w:line="240" w:lineRule="auto"/>
      </w:pPr>
      <w:r>
        <w:separator/>
      </w:r>
    </w:p>
  </w:footnote>
  <w:footnote w:type="continuationSeparator" w:id="0">
    <w:p w14:paraId="49A02D4D" w14:textId="77777777" w:rsidR="004F5CC9" w:rsidRDefault="004F5CC9" w:rsidP="00D24B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C4935" w14:textId="74676EEB" w:rsidR="00C85A36" w:rsidRDefault="00C85A36" w:rsidP="000105AC">
    <w:pPr>
      <w:pStyle w:val="Header"/>
      <w:tabs>
        <w:tab w:val="clear" w:pos="4513"/>
        <w:tab w:val="clear" w:pos="9026"/>
        <w:tab w:val="left" w:pos="1776"/>
      </w:tabs>
      <w:ind w:left="-851"/>
    </w:pPr>
    <w:r w:rsidRPr="00C85A36">
      <w:rPr>
        <w:rFonts w:ascii="Times New Roman" w:eastAsia="Times New Roman" w:hAnsi="Times New Roman" w:cs="Times New Roman"/>
        <w:noProof/>
        <w:sz w:val="24"/>
        <w:szCs w:val="24"/>
        <w:lang w:val="fr-FR" w:eastAsia="fr-FR"/>
      </w:rPr>
      <w:drawing>
        <wp:inline distT="0" distB="0" distL="0" distR="0" wp14:anchorId="3F17306C" wp14:editId="77A96D3B">
          <wp:extent cx="3525802" cy="828000"/>
          <wp:effectExtent l="0" t="0" r="0" b="0"/>
          <wp:docPr id="2106336012"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E2DDF" w14:textId="61B016B4" w:rsidR="00C85A36" w:rsidRDefault="006C4338">
    <w:pPr>
      <w:pStyle w:val="Header"/>
    </w:pPr>
    <w:r w:rsidRPr="005C51B4">
      <w:rPr>
        <w:rFonts w:ascii="Times New Roman" w:eastAsia="Times New Roman" w:hAnsi="Times New Roman" w:cs="Times New Roman"/>
        <w:noProof/>
        <w:sz w:val="24"/>
        <w:szCs w:val="24"/>
        <w:lang w:val="fr-FR" w:eastAsia="fr-FR"/>
      </w:rPr>
      <w:drawing>
        <wp:inline distT="0" distB="0" distL="0" distR="0" wp14:anchorId="3B63DA4C" wp14:editId="00BA6676">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F08ED5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84BC0"/>
    <w:multiLevelType w:val="hybridMultilevel"/>
    <w:tmpl w:val="9AEE4BA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7FBF0FBE"/>
    <w:multiLevelType w:val="hybridMultilevel"/>
    <w:tmpl w:val="2D6E1A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7954515">
    <w:abstractNumId w:val="2"/>
  </w:num>
  <w:num w:numId="2" w16cid:durableId="1008750554">
    <w:abstractNumId w:val="1"/>
  </w:num>
  <w:num w:numId="3" w16cid:durableId="1898473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BFC"/>
    <w:rsid w:val="000105AC"/>
    <w:rsid w:val="00012EFA"/>
    <w:rsid w:val="00034EF2"/>
    <w:rsid w:val="00035C56"/>
    <w:rsid w:val="0004231F"/>
    <w:rsid w:val="00042409"/>
    <w:rsid w:val="00071BF3"/>
    <w:rsid w:val="000A0B29"/>
    <w:rsid w:val="000B3602"/>
    <w:rsid w:val="000B4AC3"/>
    <w:rsid w:val="000C24B7"/>
    <w:rsid w:val="000D4505"/>
    <w:rsid w:val="000F0920"/>
    <w:rsid w:val="00103899"/>
    <w:rsid w:val="00103F69"/>
    <w:rsid w:val="00103FF2"/>
    <w:rsid w:val="00126865"/>
    <w:rsid w:val="00135084"/>
    <w:rsid w:val="00154178"/>
    <w:rsid w:val="001601CB"/>
    <w:rsid w:val="001655A1"/>
    <w:rsid w:val="00174445"/>
    <w:rsid w:val="0019081A"/>
    <w:rsid w:val="00193D3E"/>
    <w:rsid w:val="001A3099"/>
    <w:rsid w:val="001C38E8"/>
    <w:rsid w:val="001D28B6"/>
    <w:rsid w:val="001D2E09"/>
    <w:rsid w:val="001E4C55"/>
    <w:rsid w:val="001E4CB1"/>
    <w:rsid w:val="001E5BFF"/>
    <w:rsid w:val="00203119"/>
    <w:rsid w:val="002231B1"/>
    <w:rsid w:val="002470A2"/>
    <w:rsid w:val="00255CB0"/>
    <w:rsid w:val="0026430A"/>
    <w:rsid w:val="00271312"/>
    <w:rsid w:val="00274D76"/>
    <w:rsid w:val="00275B87"/>
    <w:rsid w:val="002B0BAF"/>
    <w:rsid w:val="002B2539"/>
    <w:rsid w:val="002C2C95"/>
    <w:rsid w:val="002D15D6"/>
    <w:rsid w:val="002D2532"/>
    <w:rsid w:val="002D5248"/>
    <w:rsid w:val="002D6FE9"/>
    <w:rsid w:val="002F2CC8"/>
    <w:rsid w:val="002F6A89"/>
    <w:rsid w:val="00310200"/>
    <w:rsid w:val="003120FD"/>
    <w:rsid w:val="00315C0B"/>
    <w:rsid w:val="00335012"/>
    <w:rsid w:val="0034407C"/>
    <w:rsid w:val="00346AD6"/>
    <w:rsid w:val="003501EA"/>
    <w:rsid w:val="00375BC4"/>
    <w:rsid w:val="003831FF"/>
    <w:rsid w:val="00393398"/>
    <w:rsid w:val="003964A7"/>
    <w:rsid w:val="00397A36"/>
    <w:rsid w:val="003B1C5C"/>
    <w:rsid w:val="003B2016"/>
    <w:rsid w:val="003D50F5"/>
    <w:rsid w:val="003D5BDB"/>
    <w:rsid w:val="003D7AA6"/>
    <w:rsid w:val="003E1001"/>
    <w:rsid w:val="00402808"/>
    <w:rsid w:val="00402A11"/>
    <w:rsid w:val="0040306C"/>
    <w:rsid w:val="00414E7C"/>
    <w:rsid w:val="00420DDD"/>
    <w:rsid w:val="00421B15"/>
    <w:rsid w:val="00426A8D"/>
    <w:rsid w:val="00431F62"/>
    <w:rsid w:val="0046539F"/>
    <w:rsid w:val="004818F3"/>
    <w:rsid w:val="004842CA"/>
    <w:rsid w:val="0049207B"/>
    <w:rsid w:val="00492DB1"/>
    <w:rsid w:val="00497EC3"/>
    <w:rsid w:val="004A457F"/>
    <w:rsid w:val="004A62AB"/>
    <w:rsid w:val="004C308E"/>
    <w:rsid w:val="004C5747"/>
    <w:rsid w:val="004D1ED1"/>
    <w:rsid w:val="004D55E0"/>
    <w:rsid w:val="004F441E"/>
    <w:rsid w:val="004F5CC9"/>
    <w:rsid w:val="005354F9"/>
    <w:rsid w:val="005547B6"/>
    <w:rsid w:val="00554868"/>
    <w:rsid w:val="00597520"/>
    <w:rsid w:val="005A68AA"/>
    <w:rsid w:val="005C0008"/>
    <w:rsid w:val="005C6100"/>
    <w:rsid w:val="005D2EB2"/>
    <w:rsid w:val="0060489A"/>
    <w:rsid w:val="00611E7F"/>
    <w:rsid w:val="006137F9"/>
    <w:rsid w:val="00626500"/>
    <w:rsid w:val="00636E9A"/>
    <w:rsid w:val="00651101"/>
    <w:rsid w:val="00670BC8"/>
    <w:rsid w:val="00677506"/>
    <w:rsid w:val="00684512"/>
    <w:rsid w:val="006961CD"/>
    <w:rsid w:val="006A28A4"/>
    <w:rsid w:val="006B0648"/>
    <w:rsid w:val="006C4338"/>
    <w:rsid w:val="006F20EC"/>
    <w:rsid w:val="00736D84"/>
    <w:rsid w:val="00780B53"/>
    <w:rsid w:val="00780C2D"/>
    <w:rsid w:val="0079082F"/>
    <w:rsid w:val="00793409"/>
    <w:rsid w:val="00793F76"/>
    <w:rsid w:val="007978CA"/>
    <w:rsid w:val="007C60EC"/>
    <w:rsid w:val="007F34A8"/>
    <w:rsid w:val="007F3652"/>
    <w:rsid w:val="007F7AB2"/>
    <w:rsid w:val="00800E65"/>
    <w:rsid w:val="00810F12"/>
    <w:rsid w:val="00817F3F"/>
    <w:rsid w:val="008378EC"/>
    <w:rsid w:val="00842AC0"/>
    <w:rsid w:val="00845727"/>
    <w:rsid w:val="00845C4B"/>
    <w:rsid w:val="008522EF"/>
    <w:rsid w:val="008622C7"/>
    <w:rsid w:val="008B6585"/>
    <w:rsid w:val="008C6215"/>
    <w:rsid w:val="008C648B"/>
    <w:rsid w:val="008E207D"/>
    <w:rsid w:val="008E5454"/>
    <w:rsid w:val="008F75D8"/>
    <w:rsid w:val="0090052C"/>
    <w:rsid w:val="009035F2"/>
    <w:rsid w:val="009047BD"/>
    <w:rsid w:val="0092284D"/>
    <w:rsid w:val="009411B2"/>
    <w:rsid w:val="00954E8C"/>
    <w:rsid w:val="00972082"/>
    <w:rsid w:val="00983302"/>
    <w:rsid w:val="0098553B"/>
    <w:rsid w:val="00985604"/>
    <w:rsid w:val="009A2744"/>
    <w:rsid w:val="009A6575"/>
    <w:rsid w:val="009B5CB9"/>
    <w:rsid w:val="009B7916"/>
    <w:rsid w:val="009D198C"/>
    <w:rsid w:val="009D3EE6"/>
    <w:rsid w:val="009D3FD1"/>
    <w:rsid w:val="009E56B0"/>
    <w:rsid w:val="009F2C81"/>
    <w:rsid w:val="009F4599"/>
    <w:rsid w:val="00A05321"/>
    <w:rsid w:val="00A60DC2"/>
    <w:rsid w:val="00A6264F"/>
    <w:rsid w:val="00A746A2"/>
    <w:rsid w:val="00A75943"/>
    <w:rsid w:val="00A77D17"/>
    <w:rsid w:val="00A96145"/>
    <w:rsid w:val="00A967B2"/>
    <w:rsid w:val="00AA0E63"/>
    <w:rsid w:val="00AD2257"/>
    <w:rsid w:val="00AD42CC"/>
    <w:rsid w:val="00AE52E6"/>
    <w:rsid w:val="00AF3628"/>
    <w:rsid w:val="00B359AF"/>
    <w:rsid w:val="00B53C4F"/>
    <w:rsid w:val="00B55219"/>
    <w:rsid w:val="00B6259D"/>
    <w:rsid w:val="00B65C5E"/>
    <w:rsid w:val="00B721ED"/>
    <w:rsid w:val="00B75E01"/>
    <w:rsid w:val="00B97892"/>
    <w:rsid w:val="00BD0A23"/>
    <w:rsid w:val="00BD634A"/>
    <w:rsid w:val="00BF0795"/>
    <w:rsid w:val="00BF5B61"/>
    <w:rsid w:val="00C03E5F"/>
    <w:rsid w:val="00C10B1E"/>
    <w:rsid w:val="00C271A8"/>
    <w:rsid w:val="00C5483F"/>
    <w:rsid w:val="00C5590D"/>
    <w:rsid w:val="00C82382"/>
    <w:rsid w:val="00C85A36"/>
    <w:rsid w:val="00CB4BF7"/>
    <w:rsid w:val="00CC40BC"/>
    <w:rsid w:val="00CC4A7E"/>
    <w:rsid w:val="00CC76E2"/>
    <w:rsid w:val="00CD0E8B"/>
    <w:rsid w:val="00CD3245"/>
    <w:rsid w:val="00CF34B8"/>
    <w:rsid w:val="00CF4087"/>
    <w:rsid w:val="00D05603"/>
    <w:rsid w:val="00D24BFC"/>
    <w:rsid w:val="00D53FD2"/>
    <w:rsid w:val="00D70114"/>
    <w:rsid w:val="00D708C0"/>
    <w:rsid w:val="00D728B5"/>
    <w:rsid w:val="00D7447E"/>
    <w:rsid w:val="00D80771"/>
    <w:rsid w:val="00D840B6"/>
    <w:rsid w:val="00D875F1"/>
    <w:rsid w:val="00DB3485"/>
    <w:rsid w:val="00DF2E1F"/>
    <w:rsid w:val="00DF35EF"/>
    <w:rsid w:val="00DF3AB3"/>
    <w:rsid w:val="00DF7906"/>
    <w:rsid w:val="00E01C34"/>
    <w:rsid w:val="00E038C1"/>
    <w:rsid w:val="00E072F7"/>
    <w:rsid w:val="00E14887"/>
    <w:rsid w:val="00E22E74"/>
    <w:rsid w:val="00E5253E"/>
    <w:rsid w:val="00E616F6"/>
    <w:rsid w:val="00E61BAA"/>
    <w:rsid w:val="00E62D2C"/>
    <w:rsid w:val="00E712EF"/>
    <w:rsid w:val="00E76C91"/>
    <w:rsid w:val="00E87927"/>
    <w:rsid w:val="00E90658"/>
    <w:rsid w:val="00EA06E6"/>
    <w:rsid w:val="00EA3234"/>
    <w:rsid w:val="00EB401E"/>
    <w:rsid w:val="00EC5F8D"/>
    <w:rsid w:val="00EC6899"/>
    <w:rsid w:val="00ED0D46"/>
    <w:rsid w:val="00EE6006"/>
    <w:rsid w:val="00F05EBD"/>
    <w:rsid w:val="00F16A91"/>
    <w:rsid w:val="00F31F5C"/>
    <w:rsid w:val="00F339DA"/>
    <w:rsid w:val="00F405B8"/>
    <w:rsid w:val="00F43D1D"/>
    <w:rsid w:val="00F50DCC"/>
    <w:rsid w:val="00F62C35"/>
    <w:rsid w:val="00F70207"/>
    <w:rsid w:val="00F766BF"/>
    <w:rsid w:val="00FC26E0"/>
    <w:rsid w:val="00FC572A"/>
    <w:rsid w:val="00FC76ED"/>
    <w:rsid w:val="00FE332A"/>
    <w:rsid w:val="00FE538B"/>
    <w:rsid w:val="00FF7E2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7C2E6"/>
  <w15:docId w15:val="{492940D7-D0E6-4915-BF93-94E9F4AE4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4B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4BFC"/>
  </w:style>
  <w:style w:type="paragraph" w:styleId="Footer">
    <w:name w:val="footer"/>
    <w:basedOn w:val="Normal"/>
    <w:link w:val="FooterChar"/>
    <w:uiPriority w:val="99"/>
    <w:unhideWhenUsed/>
    <w:rsid w:val="00D24B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4BFC"/>
  </w:style>
  <w:style w:type="paragraph" w:styleId="BalloonText">
    <w:name w:val="Balloon Text"/>
    <w:basedOn w:val="Normal"/>
    <w:link w:val="BalloonTextChar"/>
    <w:uiPriority w:val="99"/>
    <w:semiHidden/>
    <w:unhideWhenUsed/>
    <w:rsid w:val="00F05E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EBD"/>
    <w:rPr>
      <w:rFonts w:ascii="Segoe UI" w:hAnsi="Segoe UI" w:cs="Segoe UI"/>
      <w:sz w:val="18"/>
      <w:szCs w:val="18"/>
    </w:rPr>
  </w:style>
  <w:style w:type="character" w:styleId="Emphasis">
    <w:name w:val="Emphasis"/>
    <w:basedOn w:val="DefaultParagraphFont"/>
    <w:uiPriority w:val="20"/>
    <w:qFormat/>
    <w:rsid w:val="007F3652"/>
    <w:rPr>
      <w:i/>
      <w:iCs/>
    </w:rPr>
  </w:style>
  <w:style w:type="character" w:styleId="CommentReference">
    <w:name w:val="annotation reference"/>
    <w:basedOn w:val="DefaultParagraphFont"/>
    <w:uiPriority w:val="99"/>
    <w:semiHidden/>
    <w:unhideWhenUsed/>
    <w:rsid w:val="00346AD6"/>
    <w:rPr>
      <w:sz w:val="16"/>
      <w:szCs w:val="16"/>
    </w:rPr>
  </w:style>
  <w:style w:type="paragraph" w:styleId="CommentText">
    <w:name w:val="annotation text"/>
    <w:basedOn w:val="Normal"/>
    <w:link w:val="CommentTextChar"/>
    <w:uiPriority w:val="99"/>
    <w:unhideWhenUsed/>
    <w:rsid w:val="00346AD6"/>
    <w:pPr>
      <w:spacing w:line="240" w:lineRule="auto"/>
    </w:pPr>
    <w:rPr>
      <w:sz w:val="20"/>
      <w:szCs w:val="20"/>
      <w:lang w:val="en-US"/>
    </w:rPr>
  </w:style>
  <w:style w:type="character" w:customStyle="1" w:styleId="CommentTextChar">
    <w:name w:val="Comment Text Char"/>
    <w:basedOn w:val="DefaultParagraphFont"/>
    <w:link w:val="CommentText"/>
    <w:uiPriority w:val="99"/>
    <w:rsid w:val="00346AD6"/>
    <w:rPr>
      <w:sz w:val="20"/>
      <w:szCs w:val="20"/>
      <w:lang w:val="en-US"/>
    </w:rPr>
  </w:style>
  <w:style w:type="paragraph" w:styleId="CommentSubject">
    <w:name w:val="annotation subject"/>
    <w:basedOn w:val="CommentText"/>
    <w:next w:val="CommentText"/>
    <w:link w:val="CommentSubjectChar"/>
    <w:uiPriority w:val="99"/>
    <w:semiHidden/>
    <w:unhideWhenUsed/>
    <w:rsid w:val="0046539F"/>
    <w:rPr>
      <w:b/>
      <w:bCs/>
      <w:lang w:val="en-GB"/>
    </w:rPr>
  </w:style>
  <w:style w:type="character" w:customStyle="1" w:styleId="CommentSubjectChar">
    <w:name w:val="Comment Subject Char"/>
    <w:basedOn w:val="CommentTextChar"/>
    <w:link w:val="CommentSubject"/>
    <w:uiPriority w:val="99"/>
    <w:semiHidden/>
    <w:rsid w:val="0046539F"/>
    <w:rPr>
      <w:b/>
      <w:bCs/>
      <w:sz w:val="20"/>
      <w:szCs w:val="20"/>
      <w:lang w:val="en-US"/>
    </w:rPr>
  </w:style>
  <w:style w:type="table" w:styleId="TableGrid">
    <w:name w:val="Table Grid"/>
    <w:basedOn w:val="TableNormal"/>
    <w:uiPriority w:val="39"/>
    <w:rsid w:val="00FC2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7916"/>
    <w:pPr>
      <w:ind w:left="720"/>
      <w:contextualSpacing/>
    </w:pPr>
    <w:rPr>
      <w:lang w:val="en-US"/>
    </w:rPr>
  </w:style>
  <w:style w:type="paragraph" w:styleId="FootnoteText">
    <w:name w:val="footnote text"/>
    <w:basedOn w:val="Normal"/>
    <w:link w:val="FootnoteTextChar"/>
    <w:uiPriority w:val="99"/>
    <w:semiHidden/>
    <w:unhideWhenUsed/>
    <w:rsid w:val="000C24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24B7"/>
    <w:rPr>
      <w:sz w:val="20"/>
      <w:szCs w:val="20"/>
    </w:rPr>
  </w:style>
  <w:style w:type="character" w:styleId="FootnoteReference">
    <w:name w:val="footnote reference"/>
    <w:basedOn w:val="DefaultParagraphFont"/>
    <w:uiPriority w:val="99"/>
    <w:semiHidden/>
    <w:unhideWhenUsed/>
    <w:rsid w:val="000C24B7"/>
    <w:rPr>
      <w:vertAlign w:val="superscript"/>
    </w:rPr>
  </w:style>
  <w:style w:type="paragraph" w:styleId="Revision">
    <w:name w:val="Revision"/>
    <w:hidden/>
    <w:uiPriority w:val="99"/>
    <w:semiHidden/>
    <w:rsid w:val="00FE332A"/>
    <w:pPr>
      <w:spacing w:after="0" w:line="240" w:lineRule="auto"/>
    </w:pPr>
  </w:style>
  <w:style w:type="paragraph" w:customStyle="1" w:styleId="StandardParagraph">
    <w:name w:val="Standard Paragraph"/>
    <w:basedOn w:val="Normal"/>
    <w:link w:val="StandardParagraphChar"/>
    <w:qFormat/>
    <w:rsid w:val="00C85A36"/>
    <w:pPr>
      <w:tabs>
        <w:tab w:val="left" w:pos="5040"/>
      </w:tabs>
      <w:spacing w:after="240" w:line="240" w:lineRule="auto"/>
      <w:jc w:val="both"/>
    </w:pPr>
    <w:rPr>
      <w:rFonts w:ascii="Roboto" w:eastAsia="Times New Roman" w:hAnsi="Roboto" w:cs="Times New Roman"/>
      <w:lang w:val="en-US"/>
    </w:rPr>
  </w:style>
  <w:style w:type="character" w:customStyle="1" w:styleId="StandardParagraphChar">
    <w:name w:val="Standard Paragraph Char"/>
    <w:basedOn w:val="DefaultParagraphFont"/>
    <w:link w:val="StandardParagraph"/>
    <w:rsid w:val="00C85A36"/>
    <w:rPr>
      <w:rFonts w:ascii="Roboto" w:eastAsia="Times New Roman" w:hAnsi="Roboto" w:cs="Times New Roman"/>
      <w:lang w:val="en-US"/>
    </w:rPr>
  </w:style>
  <w:style w:type="paragraph" w:customStyle="1" w:styleId="Exhibitno">
    <w:name w:val="Exhibit no"/>
    <w:basedOn w:val="Normal"/>
    <w:link w:val="ExhibitnoChar"/>
    <w:qFormat/>
    <w:rsid w:val="00C85A36"/>
    <w:pPr>
      <w:spacing w:after="0" w:line="240" w:lineRule="auto"/>
      <w:jc w:val="center"/>
    </w:pPr>
    <w:rPr>
      <w:rFonts w:ascii="Roboto" w:eastAsiaTheme="minorEastAsia" w:hAnsi="Roboto" w:cs="Arial"/>
      <w:b/>
      <w:color w:val="00684B"/>
      <w:sz w:val="24"/>
      <w:szCs w:val="32"/>
      <w:lang w:val="en-US"/>
    </w:rPr>
  </w:style>
  <w:style w:type="character" w:customStyle="1" w:styleId="ExhibitnoChar">
    <w:name w:val="Exhibit no Char"/>
    <w:basedOn w:val="DefaultParagraphFont"/>
    <w:link w:val="Exhibitno"/>
    <w:rsid w:val="00C85A36"/>
    <w:rPr>
      <w:rFonts w:ascii="Roboto" w:eastAsiaTheme="minorEastAsia" w:hAnsi="Roboto" w:cs="Arial"/>
      <w:b/>
      <w:color w:val="00684B"/>
      <w:sz w:val="24"/>
      <w:szCs w:val="32"/>
      <w:lang w:val="en-US"/>
    </w:rPr>
  </w:style>
  <w:style w:type="paragraph" w:customStyle="1" w:styleId="ExhibitSub-Title">
    <w:name w:val="Exhibit Sub-Title"/>
    <w:basedOn w:val="Normal"/>
    <w:qFormat/>
    <w:rsid w:val="00CC40BC"/>
    <w:pPr>
      <w:keepNext/>
      <w:spacing w:after="120" w:line="240" w:lineRule="auto"/>
      <w:jc w:val="both"/>
    </w:pPr>
    <w:rPr>
      <w:rFonts w:ascii="Roboto" w:eastAsia="Times New Roman" w:hAnsi="Roboto" w:cs="Times New Roman"/>
      <w:b/>
      <w:bCs/>
      <w:sz w:val="20"/>
    </w:rPr>
  </w:style>
  <w:style w:type="paragraph" w:customStyle="1" w:styleId="Indent1">
    <w:name w:val="Indent 1"/>
    <w:basedOn w:val="ListBullet"/>
    <w:link w:val="Indent1Char"/>
    <w:autoRedefine/>
    <w:qFormat/>
    <w:rsid w:val="00CC40BC"/>
    <w:pPr>
      <w:numPr>
        <w:numId w:val="0"/>
      </w:numPr>
      <w:spacing w:after="120" w:line="240" w:lineRule="auto"/>
      <w:ind w:left="425" w:hanging="425"/>
      <w:contextualSpacing w:val="0"/>
      <w:jc w:val="both"/>
    </w:pPr>
    <w:rPr>
      <w:rFonts w:ascii="Roboto" w:eastAsia="Times New Roman" w:hAnsi="Roboto" w:cs="Times New Roman"/>
      <w:noProof/>
      <w:szCs w:val="24"/>
    </w:rPr>
  </w:style>
  <w:style w:type="character" w:customStyle="1" w:styleId="Indent1Char">
    <w:name w:val="Indent 1 Char"/>
    <w:basedOn w:val="DefaultParagraphFont"/>
    <w:link w:val="Indent1"/>
    <w:rsid w:val="00CC40BC"/>
    <w:rPr>
      <w:rFonts w:ascii="Roboto" w:eastAsia="Times New Roman" w:hAnsi="Roboto" w:cs="Times New Roman"/>
      <w:noProof/>
      <w:szCs w:val="24"/>
    </w:rPr>
  </w:style>
  <w:style w:type="paragraph" w:styleId="ListBullet">
    <w:name w:val="List Bullet"/>
    <w:basedOn w:val="Normal"/>
    <w:uiPriority w:val="99"/>
    <w:semiHidden/>
    <w:unhideWhenUsed/>
    <w:rsid w:val="00CC40BC"/>
    <w:pPr>
      <w:numPr>
        <w:numId w:val="3"/>
      </w:numPr>
      <w:contextualSpacing/>
    </w:pPr>
  </w:style>
  <w:style w:type="paragraph" w:customStyle="1" w:styleId="Exhibittitle">
    <w:name w:val="Exhibit title"/>
    <w:basedOn w:val="Normal"/>
    <w:link w:val="ExhibittitleChar"/>
    <w:qFormat/>
    <w:rsid w:val="006C4338"/>
    <w:pPr>
      <w:spacing w:after="360" w:line="240" w:lineRule="auto"/>
      <w:jc w:val="center"/>
    </w:pPr>
    <w:rPr>
      <w:rFonts w:ascii="Roboto" w:eastAsiaTheme="minorEastAsia" w:hAnsi="Roboto" w:cs="Arial"/>
      <w:i/>
      <w:color w:val="00684B"/>
      <w:sz w:val="24"/>
      <w:szCs w:val="32"/>
      <w:lang w:val="en-US"/>
    </w:rPr>
  </w:style>
  <w:style w:type="character" w:customStyle="1" w:styleId="ExhibittitleChar">
    <w:name w:val="Exhibit title Char"/>
    <w:basedOn w:val="DefaultParagraphFont"/>
    <w:link w:val="Exhibittitle"/>
    <w:rsid w:val="006C4338"/>
    <w:rPr>
      <w:rFonts w:ascii="Roboto" w:eastAsiaTheme="minorEastAsia" w:hAnsi="Roboto" w:cs="Arial"/>
      <w:i/>
      <w:color w:val="00684B"/>
      <w:sz w:val="24"/>
      <w:szCs w:val="32"/>
      <w:lang w:val="en-US"/>
    </w:rPr>
  </w:style>
  <w:style w:type="paragraph" w:customStyle="1" w:styleId="Title1">
    <w:name w:val="Title 1"/>
    <w:basedOn w:val="Normal"/>
    <w:link w:val="Title1Char"/>
    <w:qFormat/>
    <w:rsid w:val="006C4338"/>
    <w:pPr>
      <w:keepNext/>
      <w:spacing w:before="360" w:after="240" w:line="240" w:lineRule="auto"/>
    </w:pPr>
    <w:rPr>
      <w:rFonts w:ascii="Roboto" w:eastAsiaTheme="minorEastAsia" w:hAnsi="Roboto" w:cs="Arial"/>
      <w:b/>
      <w:noProof/>
      <w:color w:val="00684B"/>
      <w:sz w:val="28"/>
      <w:szCs w:val="40"/>
      <w:lang w:val="en-US"/>
    </w:rPr>
  </w:style>
  <w:style w:type="character" w:customStyle="1" w:styleId="Title1Char">
    <w:name w:val="Title 1 Char"/>
    <w:basedOn w:val="DefaultParagraphFont"/>
    <w:link w:val="Title1"/>
    <w:rsid w:val="006C4338"/>
    <w:rPr>
      <w:rFonts w:ascii="Roboto" w:eastAsiaTheme="minorEastAsia" w:hAnsi="Roboto" w:cs="Arial"/>
      <w:b/>
      <w:noProof/>
      <w:color w:val="00684B"/>
      <w:sz w:val="28"/>
      <w:szCs w:val="4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326848">
      <w:bodyDiv w:val="1"/>
      <w:marLeft w:val="0"/>
      <w:marRight w:val="0"/>
      <w:marTop w:val="0"/>
      <w:marBottom w:val="0"/>
      <w:divBdr>
        <w:top w:val="none" w:sz="0" w:space="0" w:color="auto"/>
        <w:left w:val="none" w:sz="0" w:space="0" w:color="auto"/>
        <w:bottom w:val="none" w:sz="0" w:space="0" w:color="auto"/>
        <w:right w:val="none" w:sz="0" w:space="0" w:color="auto"/>
      </w:divBdr>
    </w:div>
    <w:div w:id="409549091">
      <w:bodyDiv w:val="1"/>
      <w:marLeft w:val="0"/>
      <w:marRight w:val="0"/>
      <w:marTop w:val="0"/>
      <w:marBottom w:val="0"/>
      <w:divBdr>
        <w:top w:val="none" w:sz="0" w:space="0" w:color="auto"/>
        <w:left w:val="none" w:sz="0" w:space="0" w:color="auto"/>
        <w:bottom w:val="none" w:sz="0" w:space="0" w:color="auto"/>
        <w:right w:val="none" w:sz="0" w:space="0" w:color="auto"/>
      </w:divBdr>
    </w:div>
    <w:div w:id="582568162">
      <w:bodyDiv w:val="1"/>
      <w:marLeft w:val="0"/>
      <w:marRight w:val="0"/>
      <w:marTop w:val="0"/>
      <w:marBottom w:val="0"/>
      <w:divBdr>
        <w:top w:val="none" w:sz="0" w:space="0" w:color="auto"/>
        <w:left w:val="none" w:sz="0" w:space="0" w:color="auto"/>
        <w:bottom w:val="none" w:sz="0" w:space="0" w:color="auto"/>
        <w:right w:val="none" w:sz="0" w:space="0" w:color="auto"/>
      </w:divBdr>
    </w:div>
    <w:div w:id="630742894">
      <w:bodyDiv w:val="1"/>
      <w:marLeft w:val="0"/>
      <w:marRight w:val="0"/>
      <w:marTop w:val="0"/>
      <w:marBottom w:val="0"/>
      <w:divBdr>
        <w:top w:val="none" w:sz="0" w:space="0" w:color="auto"/>
        <w:left w:val="none" w:sz="0" w:space="0" w:color="auto"/>
        <w:bottom w:val="none" w:sz="0" w:space="0" w:color="auto"/>
        <w:right w:val="none" w:sz="0" w:space="0" w:color="auto"/>
      </w:divBdr>
    </w:div>
    <w:div w:id="631977928">
      <w:bodyDiv w:val="1"/>
      <w:marLeft w:val="0"/>
      <w:marRight w:val="0"/>
      <w:marTop w:val="0"/>
      <w:marBottom w:val="0"/>
      <w:divBdr>
        <w:top w:val="none" w:sz="0" w:space="0" w:color="auto"/>
        <w:left w:val="none" w:sz="0" w:space="0" w:color="auto"/>
        <w:bottom w:val="none" w:sz="0" w:space="0" w:color="auto"/>
        <w:right w:val="none" w:sz="0" w:space="0" w:color="auto"/>
      </w:divBdr>
    </w:div>
    <w:div w:id="807743766">
      <w:bodyDiv w:val="1"/>
      <w:marLeft w:val="0"/>
      <w:marRight w:val="0"/>
      <w:marTop w:val="0"/>
      <w:marBottom w:val="0"/>
      <w:divBdr>
        <w:top w:val="none" w:sz="0" w:space="0" w:color="auto"/>
        <w:left w:val="none" w:sz="0" w:space="0" w:color="auto"/>
        <w:bottom w:val="none" w:sz="0" w:space="0" w:color="auto"/>
        <w:right w:val="none" w:sz="0" w:space="0" w:color="auto"/>
      </w:divBdr>
    </w:div>
    <w:div w:id="1323437001">
      <w:bodyDiv w:val="1"/>
      <w:marLeft w:val="0"/>
      <w:marRight w:val="0"/>
      <w:marTop w:val="0"/>
      <w:marBottom w:val="0"/>
      <w:divBdr>
        <w:top w:val="none" w:sz="0" w:space="0" w:color="auto"/>
        <w:left w:val="none" w:sz="0" w:space="0" w:color="auto"/>
        <w:bottom w:val="none" w:sz="0" w:space="0" w:color="auto"/>
        <w:right w:val="none" w:sz="0" w:space="0" w:color="auto"/>
      </w:divBdr>
    </w:div>
    <w:div w:id="1765683222">
      <w:bodyDiv w:val="1"/>
      <w:marLeft w:val="0"/>
      <w:marRight w:val="0"/>
      <w:marTop w:val="0"/>
      <w:marBottom w:val="0"/>
      <w:divBdr>
        <w:top w:val="none" w:sz="0" w:space="0" w:color="auto"/>
        <w:left w:val="none" w:sz="0" w:space="0" w:color="auto"/>
        <w:bottom w:val="none" w:sz="0" w:space="0" w:color="auto"/>
        <w:right w:val="none" w:sz="0" w:space="0" w:color="auto"/>
      </w:divBdr>
    </w:div>
    <w:div w:id="187341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ublishing.insead.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9BB2C-3C46-4495-8D5E-AC86548FC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1793</Words>
  <Characters>9864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Ruiz Pozuelo</dc:creator>
  <cp:keywords/>
  <dc:description/>
  <cp:lastModifiedBy>SHIKHOVA Larisa</cp:lastModifiedBy>
  <cp:revision>35</cp:revision>
  <cp:lastPrinted>2016-06-22T02:48:00Z</cp:lastPrinted>
  <dcterms:created xsi:type="dcterms:W3CDTF">2019-03-28T05:35:00Z</dcterms:created>
  <dcterms:modified xsi:type="dcterms:W3CDTF">2024-06-20T11:31:00Z</dcterms:modified>
</cp:coreProperties>
</file>